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CF43A2" w:rsidRPr="00E175B0" w:rsidRDefault="00CF43A2" w:rsidP="00CF43A2">
      <w:pPr>
        <w:pStyle w:val="BodyText"/>
        <w:framePr w:w="5251" w:h="1051" w:wrap="auto" w:x="6391" w:y="285"/>
        <w:shd w:val="clear" w:color="auto" w:fill="E6E6E6"/>
        <w:spacing w:line="100" w:lineRule="atLeast"/>
        <w:jc w:val="center"/>
        <w:rPr>
          <w:rFonts w:ascii="Tahoma" w:hAnsi="Tahoma" w:cs="Tahoma"/>
          <w:color w:val="auto"/>
          <w:sz w:val="16"/>
          <w:szCs w:val="16"/>
        </w:rPr>
      </w:pPr>
    </w:p>
    <w:p w:rsidR="00A63031" w:rsidRDefault="00231FD9"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April 23</w:t>
      </w:r>
      <w:r w:rsidR="007605A5">
        <w:rPr>
          <w:rFonts w:ascii="Tahoma" w:hAnsi="Tahoma" w:cs="Tahoma"/>
          <w:color w:val="auto"/>
        </w:rPr>
        <w:t>, 2013</w:t>
      </w:r>
      <w:r w:rsidR="00A63031">
        <w:rPr>
          <w:rFonts w:ascii="Tahoma" w:hAnsi="Tahoma" w:cs="Tahoma"/>
          <w:color w:val="auto"/>
        </w:rPr>
        <w:tab/>
      </w:r>
      <w:r w:rsidR="00A63031">
        <w:rPr>
          <w:rFonts w:ascii="Tahoma" w:hAnsi="Tahoma" w:cs="Tahoma"/>
          <w:color w:val="auto"/>
        </w:rPr>
        <w:tab/>
      </w:r>
      <w:r w:rsidR="00A63031">
        <w:rPr>
          <w:rFonts w:ascii="Tahoma" w:hAnsi="Tahoma" w:cs="Tahoma"/>
          <w:color w:val="auto"/>
        </w:rPr>
        <w:tab/>
        <w:t>Board Meeting – 7 pm</w:t>
      </w:r>
    </w:p>
    <w:p w:rsidR="00C62822" w:rsidRPr="00E175B0" w:rsidRDefault="007605A5"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May 16, 2013</w:t>
      </w:r>
      <w:r w:rsidR="00C62822">
        <w:rPr>
          <w:rFonts w:ascii="Tahoma" w:hAnsi="Tahoma" w:cs="Tahoma"/>
          <w:color w:val="auto"/>
        </w:rPr>
        <w:tab/>
      </w:r>
      <w:r w:rsidR="00C62822">
        <w:rPr>
          <w:rFonts w:ascii="Tahoma" w:hAnsi="Tahoma" w:cs="Tahoma"/>
          <w:color w:val="auto"/>
        </w:rPr>
        <w:tab/>
      </w:r>
      <w:r w:rsidR="00C62822">
        <w:rPr>
          <w:rFonts w:ascii="Tahoma" w:hAnsi="Tahoma" w:cs="Tahoma"/>
          <w:color w:val="auto"/>
        </w:rPr>
        <w:tab/>
        <w:t>Board Meeting – 7 pm</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D7582D" w:rsidP="005C18F1">
      <w:pPr>
        <w:rPr>
          <w:b/>
          <w:bCs/>
          <w:i/>
          <w:sz w:val="24"/>
          <w:szCs w:val="24"/>
        </w:rPr>
      </w:pPr>
      <w:r>
        <w:rPr>
          <w:b/>
          <w:bCs/>
          <w:i/>
          <w:sz w:val="24"/>
          <w:szCs w:val="24"/>
        </w:rPr>
        <w:t xml:space="preserve">Tuesday, </w:t>
      </w:r>
      <w:r w:rsidR="007605A5">
        <w:rPr>
          <w:b/>
          <w:bCs/>
          <w:i/>
          <w:sz w:val="24"/>
          <w:szCs w:val="24"/>
        </w:rPr>
        <w:t>March 19</w:t>
      </w:r>
      <w:r w:rsidR="00C62822">
        <w:rPr>
          <w:b/>
          <w:bCs/>
          <w:i/>
          <w:sz w:val="24"/>
          <w:szCs w:val="24"/>
        </w:rPr>
        <w:t>, 2013</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Kyle Faulkner, High School Principal</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D4E12" w:rsidRPr="00BF6043" w:rsidRDefault="00BF6043" w:rsidP="00BF6043">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p>
    <w:p w:rsidR="0006443E" w:rsidRDefault="0006443E" w:rsidP="0006443E">
      <w:pPr>
        <w:rPr>
          <w:b/>
          <w:sz w:val="24"/>
          <w:szCs w:val="24"/>
        </w:rPr>
      </w:pPr>
    </w:p>
    <w:p w:rsidR="003E15F7" w:rsidRPr="003E15F7" w:rsidRDefault="003E15F7" w:rsidP="003E15F7">
      <w:pPr>
        <w:ind w:left="1080" w:hanging="540"/>
        <w:rPr>
          <w:sz w:val="24"/>
          <w:szCs w:val="24"/>
        </w:rPr>
      </w:pPr>
      <w:r w:rsidRPr="003E15F7">
        <w:rPr>
          <w:sz w:val="24"/>
          <w:szCs w:val="24"/>
        </w:rPr>
        <w:t>1.1</w:t>
      </w:r>
      <w:r>
        <w:rPr>
          <w:sz w:val="24"/>
          <w:szCs w:val="24"/>
        </w:rPr>
        <w:tab/>
        <w:t>Public Input on Budget</w:t>
      </w:r>
    </w:p>
    <w:p w:rsidR="00997FA0" w:rsidRDefault="00997FA0" w:rsidP="0006443E">
      <w:pPr>
        <w:rPr>
          <w:b/>
          <w:sz w:val="24"/>
          <w:szCs w:val="24"/>
        </w:rPr>
      </w:pPr>
    </w:p>
    <w:p w:rsidR="00F7493A" w:rsidRPr="00BE0A14" w:rsidRDefault="0006443E" w:rsidP="00C2615A">
      <w:pPr>
        <w:numPr>
          <w:ilvl w:val="0"/>
          <w:numId w:val="2"/>
        </w:numPr>
        <w:tabs>
          <w:tab w:val="clear" w:pos="360"/>
          <w:tab w:val="num" w:pos="540"/>
        </w:tabs>
        <w:rPr>
          <w:b/>
          <w:sz w:val="24"/>
          <w:szCs w:val="24"/>
        </w:rPr>
      </w:pPr>
      <w:r w:rsidRPr="00276359">
        <w:rPr>
          <w:b/>
          <w:bCs/>
          <w:sz w:val="24"/>
          <w:szCs w:val="24"/>
        </w:rPr>
        <w:t>PROGRAMS/PRESENTATIONS</w:t>
      </w:r>
    </w:p>
    <w:p w:rsidR="00BE0A14" w:rsidRPr="00F7493A" w:rsidRDefault="00BE0A14" w:rsidP="00C2615A">
      <w:pPr>
        <w:numPr>
          <w:ilvl w:val="0"/>
          <w:numId w:val="2"/>
        </w:numPr>
        <w:tabs>
          <w:tab w:val="clear" w:pos="360"/>
          <w:tab w:val="num" w:pos="540"/>
        </w:tabs>
        <w:rPr>
          <w:b/>
          <w:sz w:val="24"/>
          <w:szCs w:val="24"/>
        </w:rPr>
      </w:pPr>
      <w:r>
        <w:rPr>
          <w:b/>
          <w:bCs/>
          <w:sz w:val="24"/>
          <w:szCs w:val="24"/>
        </w:rPr>
        <w:t>Administrator’s Report – Principals will share good news</w:t>
      </w:r>
    </w:p>
    <w:p w:rsidR="00484792" w:rsidRPr="00484792" w:rsidRDefault="00484792" w:rsidP="00484792">
      <w:pPr>
        <w:tabs>
          <w:tab w:val="left" w:pos="540"/>
        </w:tabs>
        <w:ind w:left="1080" w:hanging="1080"/>
        <w:rPr>
          <w:b/>
          <w:bCs/>
          <w:sz w:val="24"/>
          <w:szCs w:val="24"/>
        </w:rPr>
      </w:pPr>
    </w:p>
    <w:p w:rsidR="00BC7F1C" w:rsidRDefault="00BC7F1C" w:rsidP="00BC7F1C">
      <w:pPr>
        <w:ind w:left="540"/>
        <w:rPr>
          <w:b/>
          <w:bCs/>
          <w:sz w:val="24"/>
          <w:szCs w:val="24"/>
        </w:rPr>
      </w:pPr>
    </w:p>
    <w:p w:rsidR="003416AC" w:rsidRDefault="00BE0A14"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3416AC" w:rsidRPr="00D63AF2" w:rsidRDefault="00BE0A14" w:rsidP="0062548D">
      <w:pPr>
        <w:ind w:left="1080" w:hanging="540"/>
        <w:rPr>
          <w:sz w:val="24"/>
          <w:szCs w:val="24"/>
        </w:rPr>
      </w:pPr>
      <w:r>
        <w:rPr>
          <w:sz w:val="24"/>
          <w:szCs w:val="24"/>
        </w:rPr>
        <w:t>4</w:t>
      </w:r>
      <w:r w:rsidR="003416AC" w:rsidRPr="00D63AF2">
        <w:rPr>
          <w:sz w:val="24"/>
          <w:szCs w:val="24"/>
        </w:rPr>
        <w:t>.1</w:t>
      </w:r>
      <w:r w:rsidR="003416AC">
        <w:rPr>
          <w:sz w:val="24"/>
          <w:szCs w:val="24"/>
        </w:rPr>
        <w:tab/>
      </w:r>
      <w:r w:rsidR="003416AC" w:rsidRPr="00D63AF2">
        <w:rPr>
          <w:sz w:val="24"/>
          <w:szCs w:val="24"/>
        </w:rPr>
        <w:t>For the board to enter into Executive Session at ________ AM/PM</w:t>
      </w:r>
      <w:r w:rsidR="00B97124">
        <w:rPr>
          <w:sz w:val="24"/>
          <w:szCs w:val="24"/>
        </w:rPr>
        <w:t xml:space="preserve"> t</w:t>
      </w:r>
      <w:r w:rsidR="00D97773">
        <w:rPr>
          <w:sz w:val="24"/>
          <w:szCs w:val="24"/>
        </w:rPr>
        <w:t>o discuss</w:t>
      </w:r>
      <w:r w:rsidR="00FF19F5">
        <w:rPr>
          <w:sz w:val="24"/>
          <w:szCs w:val="24"/>
        </w:rPr>
        <w:t xml:space="preserve"> labor negotiations</w:t>
      </w:r>
      <w:r w:rsidR="00B97124">
        <w:rPr>
          <w:sz w:val="24"/>
          <w:szCs w:val="24"/>
        </w:rPr>
        <w:t>.</w:t>
      </w:r>
    </w:p>
    <w:p w:rsidR="003416AC" w:rsidRPr="003A2E8B" w:rsidRDefault="003416AC" w:rsidP="0062548D">
      <w:pPr>
        <w:ind w:left="1080" w:hanging="570"/>
        <w:rPr>
          <w:sz w:val="24"/>
          <w:szCs w:val="24"/>
        </w:rPr>
      </w:pPr>
      <w:r w:rsidRPr="003A2E8B">
        <w:rPr>
          <w:sz w:val="24"/>
          <w:szCs w:val="24"/>
        </w:rPr>
        <w:tab/>
        <w:t>(For purpose as specified in the open meeting law)</w:t>
      </w:r>
    </w:p>
    <w:p w:rsidR="003416AC" w:rsidRDefault="003416AC" w:rsidP="003416AC">
      <w:pPr>
        <w:ind w:left="2160"/>
        <w:rPr>
          <w:sz w:val="24"/>
          <w:szCs w:val="24"/>
        </w:rPr>
      </w:pPr>
    </w:p>
    <w:p w:rsidR="003416AC"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Default="003416AC" w:rsidP="00A97BFC">
      <w:pPr>
        <w:pStyle w:val="PlainText"/>
        <w:ind w:left="2160"/>
        <w:rPr>
          <w:rFonts w:ascii="Tahoma" w:hAnsi="Tahoma" w:cs="Tahoma"/>
          <w:sz w:val="24"/>
          <w:szCs w:val="24"/>
        </w:rPr>
      </w:pPr>
    </w:p>
    <w:p w:rsidR="003416AC" w:rsidRDefault="003416AC" w:rsidP="00A97BFC">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C2615A" w:rsidRDefault="00C2615A" w:rsidP="00A97BFC">
      <w:pPr>
        <w:pStyle w:val="PlainText"/>
        <w:ind w:left="2160"/>
        <w:rPr>
          <w:rFonts w:ascii="Tahoma" w:hAnsi="Tahoma" w:cs="Tahoma"/>
          <w:sz w:val="24"/>
          <w:szCs w:val="24"/>
        </w:rPr>
      </w:pPr>
    </w:p>
    <w:p w:rsidR="003416AC" w:rsidRDefault="003416AC" w:rsidP="003416AC">
      <w:pPr>
        <w:rPr>
          <w:sz w:val="24"/>
          <w:szCs w:val="24"/>
        </w:rPr>
      </w:pPr>
    </w:p>
    <w:p w:rsidR="003416AC" w:rsidRPr="00D63AF2" w:rsidRDefault="00BE0A14" w:rsidP="0062548D">
      <w:pPr>
        <w:ind w:left="1080" w:hanging="540"/>
        <w:rPr>
          <w:sz w:val="24"/>
          <w:szCs w:val="24"/>
        </w:rPr>
      </w:pPr>
      <w:r>
        <w:rPr>
          <w:sz w:val="24"/>
          <w:szCs w:val="24"/>
        </w:rPr>
        <w:t>4</w:t>
      </w:r>
      <w:r w:rsidR="00FF19F5">
        <w:rPr>
          <w:sz w:val="24"/>
          <w:szCs w:val="24"/>
        </w:rPr>
        <w:t>.2</w:t>
      </w:r>
      <w:bookmarkStart w:id="0" w:name="_GoBack"/>
      <w:bookmarkEnd w:id="0"/>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231FD9" w:rsidRDefault="00231FD9" w:rsidP="00231FD9">
      <w:pPr>
        <w:tabs>
          <w:tab w:val="left" w:pos="0"/>
        </w:tabs>
        <w:rPr>
          <w:sz w:val="24"/>
          <w:szCs w:val="24"/>
        </w:rPr>
      </w:pPr>
    </w:p>
    <w:p w:rsidR="00231FD9" w:rsidRPr="00277C4F" w:rsidRDefault="00BE0A14" w:rsidP="00231FD9">
      <w:pPr>
        <w:tabs>
          <w:tab w:val="left" w:pos="540"/>
        </w:tabs>
        <w:rPr>
          <w:b/>
          <w:bCs/>
          <w:sz w:val="24"/>
          <w:szCs w:val="24"/>
        </w:rPr>
      </w:pPr>
      <w:r>
        <w:rPr>
          <w:b/>
          <w:bCs/>
          <w:sz w:val="24"/>
          <w:szCs w:val="24"/>
        </w:rPr>
        <w:t>5</w:t>
      </w:r>
      <w:r w:rsidR="00231FD9">
        <w:rPr>
          <w:b/>
          <w:bCs/>
          <w:sz w:val="24"/>
          <w:szCs w:val="24"/>
        </w:rPr>
        <w:t>.</w:t>
      </w:r>
      <w:r w:rsidR="00231FD9">
        <w:rPr>
          <w:b/>
          <w:bCs/>
          <w:sz w:val="24"/>
          <w:szCs w:val="24"/>
        </w:rPr>
        <w:tab/>
      </w:r>
      <w:r w:rsidR="00231FD9" w:rsidRPr="00277C4F">
        <w:rPr>
          <w:b/>
          <w:bCs/>
          <w:sz w:val="24"/>
          <w:szCs w:val="24"/>
        </w:rPr>
        <w:t>DISCUSSION/WORK SESSION</w:t>
      </w:r>
    </w:p>
    <w:p w:rsidR="00231FD9" w:rsidRPr="00277C4F" w:rsidRDefault="00231FD9" w:rsidP="00231FD9">
      <w:pPr>
        <w:ind w:left="720"/>
        <w:rPr>
          <w:sz w:val="24"/>
          <w:szCs w:val="24"/>
        </w:rPr>
      </w:pPr>
    </w:p>
    <w:p w:rsidR="00231FD9" w:rsidRDefault="00BE0A14" w:rsidP="00231FD9">
      <w:pPr>
        <w:tabs>
          <w:tab w:val="left" w:pos="1080"/>
        </w:tabs>
        <w:ind w:left="540"/>
        <w:rPr>
          <w:sz w:val="24"/>
          <w:szCs w:val="24"/>
        </w:rPr>
      </w:pPr>
      <w:r>
        <w:rPr>
          <w:sz w:val="24"/>
          <w:szCs w:val="24"/>
        </w:rPr>
        <w:t>5</w:t>
      </w:r>
      <w:r w:rsidR="00231FD9">
        <w:rPr>
          <w:sz w:val="24"/>
          <w:szCs w:val="24"/>
        </w:rPr>
        <w:t>.1</w:t>
      </w:r>
      <w:r w:rsidR="00231FD9">
        <w:rPr>
          <w:sz w:val="24"/>
          <w:szCs w:val="24"/>
        </w:rPr>
        <w:tab/>
      </w:r>
      <w:r w:rsidR="00231FD9" w:rsidRPr="00277C4F">
        <w:rPr>
          <w:sz w:val="24"/>
          <w:szCs w:val="24"/>
        </w:rPr>
        <w:t>Administrators’ Reports</w:t>
      </w:r>
      <w:r w:rsidR="00231FD9" w:rsidRPr="00664C3E">
        <w:rPr>
          <w:sz w:val="24"/>
          <w:szCs w:val="24"/>
        </w:rPr>
        <w:t xml:space="preserve"> </w:t>
      </w:r>
    </w:p>
    <w:p w:rsidR="00231FD9" w:rsidRPr="005A3ABA" w:rsidRDefault="00231FD9" w:rsidP="00231FD9">
      <w:pPr>
        <w:pStyle w:val="ListParagraph"/>
        <w:numPr>
          <w:ilvl w:val="0"/>
          <w:numId w:val="3"/>
        </w:numPr>
        <w:tabs>
          <w:tab w:val="left" w:pos="1080"/>
        </w:tabs>
        <w:ind w:firstLine="360"/>
        <w:rPr>
          <w:rFonts w:ascii="Tahoma" w:hAnsi="Tahoma" w:cs="Tahoma"/>
          <w:szCs w:val="24"/>
        </w:rPr>
      </w:pPr>
      <w:r w:rsidRPr="005A3ABA">
        <w:rPr>
          <w:rFonts w:ascii="Tahoma" w:hAnsi="Tahoma" w:cs="Tahoma"/>
          <w:szCs w:val="24"/>
        </w:rPr>
        <w:t>Principals - Wendy Butler and Kyle Faulkner will share good news</w:t>
      </w:r>
    </w:p>
    <w:p w:rsidR="00231FD9" w:rsidRPr="00A7568A" w:rsidRDefault="00231FD9" w:rsidP="00231FD9">
      <w:pPr>
        <w:pStyle w:val="ListParagraph"/>
        <w:ind w:left="1800"/>
        <w:rPr>
          <w:szCs w:val="24"/>
        </w:rPr>
      </w:pPr>
    </w:p>
    <w:p w:rsidR="00231FD9" w:rsidRDefault="00BE0A14" w:rsidP="00231FD9">
      <w:pPr>
        <w:ind w:left="540"/>
        <w:rPr>
          <w:sz w:val="24"/>
          <w:szCs w:val="24"/>
        </w:rPr>
      </w:pPr>
      <w:r>
        <w:rPr>
          <w:sz w:val="24"/>
          <w:szCs w:val="24"/>
        </w:rPr>
        <w:t>5</w:t>
      </w:r>
      <w:r w:rsidR="00231FD9">
        <w:rPr>
          <w:sz w:val="24"/>
          <w:szCs w:val="24"/>
        </w:rPr>
        <w:t xml:space="preserve">.2   </w:t>
      </w:r>
      <w:r w:rsidR="00231FD9" w:rsidRPr="00277C4F">
        <w:rPr>
          <w:sz w:val="24"/>
          <w:szCs w:val="24"/>
        </w:rPr>
        <w:t>Work Session</w:t>
      </w:r>
      <w:r w:rsidR="00231FD9">
        <w:rPr>
          <w:sz w:val="24"/>
          <w:szCs w:val="24"/>
        </w:rPr>
        <w:t xml:space="preserve"> </w:t>
      </w:r>
    </w:p>
    <w:p w:rsidR="00231FD9" w:rsidRPr="003E15F7" w:rsidRDefault="00231FD9" w:rsidP="00231FD9">
      <w:pPr>
        <w:pStyle w:val="ListParagraph"/>
        <w:numPr>
          <w:ilvl w:val="0"/>
          <w:numId w:val="3"/>
        </w:numPr>
        <w:ind w:left="1440"/>
        <w:rPr>
          <w:rFonts w:ascii="Tahoma" w:hAnsi="Tahoma" w:cs="Tahoma"/>
          <w:szCs w:val="24"/>
        </w:rPr>
      </w:pPr>
      <w:r w:rsidRPr="003E15F7">
        <w:rPr>
          <w:rFonts w:ascii="Tahoma" w:hAnsi="Tahoma" w:cs="Tahoma"/>
          <w:szCs w:val="24"/>
        </w:rPr>
        <w:t>Discussion regarding maintenance of filed with or without herbicide.</w:t>
      </w:r>
    </w:p>
    <w:p w:rsidR="00231FD9" w:rsidRDefault="00231FD9" w:rsidP="00231FD9">
      <w:pPr>
        <w:ind w:left="540"/>
        <w:rPr>
          <w:sz w:val="24"/>
          <w:szCs w:val="24"/>
        </w:rPr>
      </w:pPr>
    </w:p>
    <w:p w:rsidR="00231FD9" w:rsidRPr="00B54C34" w:rsidRDefault="00BE0A14" w:rsidP="00231FD9">
      <w:pPr>
        <w:ind w:left="540"/>
        <w:rPr>
          <w:sz w:val="24"/>
          <w:szCs w:val="24"/>
        </w:rPr>
      </w:pPr>
      <w:r>
        <w:rPr>
          <w:sz w:val="24"/>
          <w:szCs w:val="24"/>
        </w:rPr>
        <w:t>5</w:t>
      </w:r>
      <w:r w:rsidR="00231FD9">
        <w:rPr>
          <w:sz w:val="24"/>
          <w:szCs w:val="24"/>
        </w:rPr>
        <w:t xml:space="preserve">.3   </w:t>
      </w:r>
      <w:r w:rsidR="00231FD9" w:rsidRPr="00664C3E">
        <w:rPr>
          <w:sz w:val="24"/>
          <w:szCs w:val="24"/>
        </w:rPr>
        <w:t>Superintendent’s Report</w:t>
      </w:r>
    </w:p>
    <w:p w:rsidR="00231FD9" w:rsidRDefault="00231FD9" w:rsidP="00231FD9">
      <w:pPr>
        <w:pStyle w:val="ListParagraph"/>
        <w:numPr>
          <w:ilvl w:val="0"/>
          <w:numId w:val="5"/>
        </w:numPr>
        <w:ind w:firstLine="360"/>
        <w:rPr>
          <w:szCs w:val="24"/>
        </w:rPr>
      </w:pPr>
      <w:r>
        <w:rPr>
          <w:szCs w:val="24"/>
        </w:rPr>
        <w:t>MOA – Union Approved</w:t>
      </w:r>
    </w:p>
    <w:p w:rsidR="00231FD9" w:rsidRDefault="00231FD9" w:rsidP="00231FD9">
      <w:pPr>
        <w:pStyle w:val="ListParagraph"/>
        <w:numPr>
          <w:ilvl w:val="0"/>
          <w:numId w:val="5"/>
        </w:numPr>
        <w:ind w:firstLine="360"/>
        <w:rPr>
          <w:szCs w:val="24"/>
        </w:rPr>
      </w:pPr>
      <w:r>
        <w:rPr>
          <w:szCs w:val="24"/>
        </w:rPr>
        <w:t>School Calendar 2013-14</w:t>
      </w:r>
    </w:p>
    <w:p w:rsidR="00231FD9" w:rsidRDefault="00231FD9" w:rsidP="00231FD9">
      <w:pPr>
        <w:pStyle w:val="ListParagraph"/>
        <w:numPr>
          <w:ilvl w:val="0"/>
          <w:numId w:val="5"/>
        </w:numPr>
        <w:ind w:firstLine="360"/>
        <w:rPr>
          <w:szCs w:val="24"/>
        </w:rPr>
      </w:pPr>
      <w:r>
        <w:rPr>
          <w:szCs w:val="24"/>
        </w:rPr>
        <w:t>Congressman Tom Reed</w:t>
      </w:r>
    </w:p>
    <w:p w:rsidR="00231FD9" w:rsidRDefault="00231FD9" w:rsidP="00231FD9">
      <w:pPr>
        <w:pStyle w:val="ListParagraph"/>
        <w:numPr>
          <w:ilvl w:val="0"/>
          <w:numId w:val="5"/>
        </w:numPr>
        <w:ind w:firstLine="360"/>
        <w:rPr>
          <w:szCs w:val="24"/>
        </w:rPr>
      </w:pPr>
      <w:r>
        <w:rPr>
          <w:szCs w:val="24"/>
        </w:rPr>
        <w:t>NYSCOSS Conference – Mission, Vision, Roles – Summer Retreat</w:t>
      </w:r>
    </w:p>
    <w:p w:rsidR="00231FD9" w:rsidRDefault="00231FD9" w:rsidP="00231FD9">
      <w:pPr>
        <w:pStyle w:val="ListParagraph"/>
        <w:numPr>
          <w:ilvl w:val="0"/>
          <w:numId w:val="5"/>
        </w:numPr>
        <w:ind w:firstLine="360"/>
        <w:rPr>
          <w:szCs w:val="24"/>
        </w:rPr>
      </w:pPr>
      <w:r>
        <w:rPr>
          <w:szCs w:val="24"/>
        </w:rPr>
        <w:t>New District Superintendent</w:t>
      </w:r>
    </w:p>
    <w:p w:rsidR="00231FD9" w:rsidRDefault="00231FD9" w:rsidP="00231FD9">
      <w:pPr>
        <w:pStyle w:val="ListParagraph"/>
        <w:numPr>
          <w:ilvl w:val="0"/>
          <w:numId w:val="5"/>
        </w:numPr>
        <w:ind w:firstLine="360"/>
        <w:rPr>
          <w:szCs w:val="24"/>
        </w:rPr>
      </w:pPr>
      <w:r>
        <w:rPr>
          <w:szCs w:val="24"/>
        </w:rPr>
        <w:t>Pearson / Cuomo Article - Brief Discussion</w:t>
      </w:r>
    </w:p>
    <w:p w:rsidR="00231FD9" w:rsidRDefault="00231FD9" w:rsidP="00231FD9">
      <w:pPr>
        <w:pStyle w:val="ListParagraph"/>
        <w:numPr>
          <w:ilvl w:val="0"/>
          <w:numId w:val="5"/>
        </w:numPr>
        <w:ind w:firstLine="360"/>
        <w:rPr>
          <w:szCs w:val="24"/>
        </w:rPr>
      </w:pPr>
      <w:r>
        <w:rPr>
          <w:szCs w:val="24"/>
        </w:rPr>
        <w:t>Red Cross Meeting</w:t>
      </w:r>
    </w:p>
    <w:p w:rsidR="00231FD9" w:rsidRDefault="00231FD9" w:rsidP="00231FD9">
      <w:pPr>
        <w:pStyle w:val="ListParagraph"/>
        <w:numPr>
          <w:ilvl w:val="0"/>
          <w:numId w:val="5"/>
        </w:numPr>
        <w:ind w:firstLine="360"/>
        <w:rPr>
          <w:szCs w:val="24"/>
        </w:rPr>
      </w:pPr>
      <w:r>
        <w:rPr>
          <w:szCs w:val="24"/>
        </w:rPr>
        <w:t>Safety Update – Front Door / Safety Update</w:t>
      </w:r>
    </w:p>
    <w:p w:rsidR="00231FD9" w:rsidRDefault="00231FD9" w:rsidP="00231FD9">
      <w:pPr>
        <w:pStyle w:val="ListParagraph"/>
        <w:numPr>
          <w:ilvl w:val="0"/>
          <w:numId w:val="5"/>
        </w:numPr>
        <w:ind w:firstLine="360"/>
        <w:rPr>
          <w:szCs w:val="24"/>
        </w:rPr>
      </w:pPr>
      <w:r>
        <w:rPr>
          <w:szCs w:val="24"/>
        </w:rPr>
        <w:t>Winter Sports Awards</w:t>
      </w:r>
    </w:p>
    <w:p w:rsidR="00340A89" w:rsidRDefault="00340A89" w:rsidP="00231FD9">
      <w:pPr>
        <w:pStyle w:val="ListParagraph"/>
        <w:numPr>
          <w:ilvl w:val="0"/>
          <w:numId w:val="5"/>
        </w:numPr>
        <w:ind w:firstLine="360"/>
        <w:rPr>
          <w:szCs w:val="24"/>
        </w:rPr>
      </w:pPr>
      <w:r>
        <w:rPr>
          <w:szCs w:val="24"/>
        </w:rPr>
        <w:t xml:space="preserve">BOCES Annual Meeting Wednesday, April 10 BOCES Windfall Rd. Dinner at 6, Mtg. at 7pm </w:t>
      </w:r>
    </w:p>
    <w:p w:rsidR="00231FD9" w:rsidRPr="00C2615A" w:rsidRDefault="00231FD9" w:rsidP="00231FD9">
      <w:pPr>
        <w:pStyle w:val="ListParagraph"/>
        <w:numPr>
          <w:ilvl w:val="0"/>
          <w:numId w:val="5"/>
        </w:numPr>
        <w:ind w:firstLine="360"/>
        <w:rPr>
          <w:szCs w:val="24"/>
        </w:rPr>
      </w:pPr>
      <w:r w:rsidRPr="00C2615A">
        <w:rPr>
          <w:szCs w:val="24"/>
        </w:rPr>
        <w:lastRenderedPageBreak/>
        <w:t>Budget Presentations – Business Leaders, Breakfast Meeting with Senior Citizens</w:t>
      </w:r>
    </w:p>
    <w:p w:rsidR="00231FD9" w:rsidRDefault="00231FD9" w:rsidP="00231FD9">
      <w:pPr>
        <w:tabs>
          <w:tab w:val="left" w:pos="0"/>
        </w:tabs>
        <w:rPr>
          <w:b/>
          <w:bCs/>
          <w:sz w:val="24"/>
          <w:szCs w:val="24"/>
        </w:rPr>
      </w:pPr>
    </w:p>
    <w:p w:rsidR="00E50BC8" w:rsidRDefault="00E50BC8" w:rsidP="00E50BC8">
      <w:pPr>
        <w:ind w:left="540"/>
        <w:rPr>
          <w:b/>
          <w:sz w:val="24"/>
          <w:szCs w:val="24"/>
        </w:rPr>
      </w:pPr>
    </w:p>
    <w:p w:rsidR="00EA29A0" w:rsidRDefault="00EA29A0" w:rsidP="00E50BC8">
      <w:pPr>
        <w:ind w:left="540"/>
        <w:rPr>
          <w:b/>
          <w:sz w:val="24"/>
          <w:szCs w:val="24"/>
        </w:rPr>
      </w:pPr>
    </w:p>
    <w:p w:rsidR="003416AC" w:rsidRPr="009E2AAE" w:rsidRDefault="00BE0A14" w:rsidP="003416AC">
      <w:pPr>
        <w:tabs>
          <w:tab w:val="left" w:pos="540"/>
        </w:tabs>
        <w:rPr>
          <w:b/>
          <w:bCs/>
          <w:szCs w:val="24"/>
        </w:rPr>
      </w:pPr>
      <w:r>
        <w:rPr>
          <w:b/>
          <w:sz w:val="24"/>
          <w:szCs w:val="24"/>
        </w:rPr>
        <w:t>6</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BE0A14" w:rsidP="003416AC">
      <w:pPr>
        <w:ind w:left="1080" w:hanging="540"/>
        <w:rPr>
          <w:bCs/>
          <w:sz w:val="24"/>
          <w:szCs w:val="24"/>
        </w:rPr>
      </w:pPr>
      <w:r>
        <w:rPr>
          <w:bCs/>
          <w:sz w:val="24"/>
          <w:szCs w:val="24"/>
        </w:rPr>
        <w:t>6</w:t>
      </w:r>
      <w:r w:rsidR="003416AC" w:rsidRPr="00277C4F">
        <w:rPr>
          <w:bCs/>
          <w:sz w:val="24"/>
          <w:szCs w:val="24"/>
        </w:rPr>
        <w:t>.1</w:t>
      </w:r>
      <w:r w:rsidR="003416AC" w:rsidRPr="00277C4F">
        <w:rPr>
          <w:bCs/>
          <w:sz w:val="24"/>
          <w:szCs w:val="24"/>
        </w:rPr>
        <w:tab/>
        <w:t>Business Administrator’s Report</w:t>
      </w:r>
    </w:p>
    <w:p w:rsidR="00C2615A" w:rsidRPr="00A94EEA" w:rsidRDefault="00C2615A" w:rsidP="00C2615A">
      <w:pPr>
        <w:pStyle w:val="ListParagraph"/>
        <w:numPr>
          <w:ilvl w:val="0"/>
          <w:numId w:val="6"/>
        </w:numPr>
        <w:rPr>
          <w:rFonts w:asciiTheme="minorHAnsi" w:hAnsiTheme="minorHAnsi"/>
          <w:bCs/>
          <w:sz w:val="28"/>
          <w:szCs w:val="28"/>
        </w:rPr>
      </w:pPr>
      <w:r w:rsidRPr="00A94EEA">
        <w:rPr>
          <w:rFonts w:asciiTheme="minorHAnsi" w:hAnsiTheme="minorHAnsi"/>
          <w:sz w:val="28"/>
          <w:szCs w:val="28"/>
        </w:rPr>
        <w:t>Compile teacher requisitions and prepare for bids.  Stage Two Preliminary budget with estimated expenditures and revenues presented to Board.  Examine initial property value report and potential tax rate.  Board asks for public input on Budget.</w:t>
      </w:r>
    </w:p>
    <w:p w:rsidR="00C2615A" w:rsidRPr="00C60B5D" w:rsidRDefault="00C2615A" w:rsidP="00C2615A">
      <w:pPr>
        <w:pStyle w:val="ListParagraph"/>
        <w:numPr>
          <w:ilvl w:val="0"/>
          <w:numId w:val="6"/>
        </w:numPr>
        <w:rPr>
          <w:rFonts w:asciiTheme="minorHAnsi" w:hAnsiTheme="minorHAnsi"/>
          <w:bCs/>
          <w:szCs w:val="24"/>
        </w:rPr>
      </w:pPr>
      <w:r w:rsidRPr="00A94EEA">
        <w:rPr>
          <w:rFonts w:asciiTheme="minorHAnsi" w:hAnsiTheme="minorHAnsi"/>
          <w:sz w:val="28"/>
          <w:szCs w:val="28"/>
        </w:rPr>
        <w:t xml:space="preserve">Review of tax cap formula – potential tax levy – discussion </w:t>
      </w:r>
      <w:r>
        <w:rPr>
          <w:rFonts w:asciiTheme="minorHAnsi" w:hAnsiTheme="minorHAnsi"/>
          <w:sz w:val="28"/>
          <w:szCs w:val="28"/>
        </w:rPr>
        <w:t xml:space="preserve">on levy by Board </w:t>
      </w:r>
    </w:p>
    <w:p w:rsidR="003416AC" w:rsidRPr="00277C4F" w:rsidRDefault="003416AC" w:rsidP="003416AC">
      <w:pPr>
        <w:rPr>
          <w:b/>
          <w:bCs/>
          <w:sz w:val="24"/>
          <w:szCs w:val="24"/>
        </w:rPr>
      </w:pPr>
    </w:p>
    <w:p w:rsidR="003416AC" w:rsidRPr="00277C4F" w:rsidRDefault="00BE0A14" w:rsidP="003416AC">
      <w:pPr>
        <w:ind w:left="1080" w:hanging="540"/>
        <w:rPr>
          <w:bCs/>
          <w:sz w:val="24"/>
          <w:szCs w:val="24"/>
        </w:rPr>
      </w:pPr>
      <w:r>
        <w:rPr>
          <w:bCs/>
          <w:sz w:val="24"/>
          <w:szCs w:val="24"/>
        </w:rPr>
        <w:t>6</w:t>
      </w:r>
      <w:r w:rsidR="003416AC" w:rsidRPr="00277C4F">
        <w:rPr>
          <w:bCs/>
          <w:sz w:val="24"/>
          <w:szCs w:val="24"/>
        </w:rPr>
        <w:t>.</w:t>
      </w:r>
      <w:r w:rsidR="00C62822">
        <w:rPr>
          <w:bCs/>
          <w:sz w:val="24"/>
          <w:szCs w:val="24"/>
        </w:rPr>
        <w:t>2</w:t>
      </w:r>
      <w:r w:rsidR="003416AC" w:rsidRPr="00277C4F">
        <w:rPr>
          <w:bCs/>
          <w:sz w:val="24"/>
          <w:szCs w:val="24"/>
        </w:rPr>
        <w:tab/>
        <w:t xml:space="preserve">The </w:t>
      </w:r>
      <w:r w:rsidR="00FF2859">
        <w:rPr>
          <w:bCs/>
          <w:sz w:val="24"/>
          <w:szCs w:val="24"/>
        </w:rPr>
        <w:t>Board of E</w:t>
      </w:r>
      <w:r w:rsidR="003416AC" w:rsidRPr="00277C4F">
        <w:rPr>
          <w:bCs/>
          <w:sz w:val="24"/>
          <w:szCs w:val="24"/>
        </w:rPr>
        <w:t>ducation approves the T</w:t>
      </w:r>
      <w:r w:rsidR="003416AC">
        <w:rPr>
          <w:bCs/>
          <w:sz w:val="24"/>
          <w:szCs w:val="24"/>
        </w:rPr>
        <w:t>reasurer’s Report for the month</w:t>
      </w:r>
      <w:r w:rsidR="003416AC" w:rsidRPr="00277C4F">
        <w:rPr>
          <w:bCs/>
          <w:sz w:val="24"/>
          <w:szCs w:val="24"/>
        </w:rPr>
        <w:t xml:space="preserve"> of </w:t>
      </w:r>
      <w:r w:rsidR="007605A5">
        <w:rPr>
          <w:bCs/>
          <w:sz w:val="24"/>
          <w:szCs w:val="24"/>
        </w:rPr>
        <w:t>February</w:t>
      </w:r>
      <w:r w:rsidR="003416AC" w:rsidRPr="00277C4F">
        <w:rPr>
          <w:bCs/>
          <w:sz w:val="24"/>
          <w:szCs w:val="24"/>
        </w:rPr>
        <w:t xml:space="preserve"> and to grant the authority to pay the necessary </w:t>
      </w:r>
      <w:r w:rsidR="007605A5">
        <w:rPr>
          <w:bCs/>
          <w:sz w:val="24"/>
          <w:szCs w:val="24"/>
        </w:rPr>
        <w:t>March</w:t>
      </w:r>
      <w:r w:rsidR="003416AC" w:rsidRPr="00277C4F">
        <w:rPr>
          <w:bCs/>
          <w:sz w:val="24"/>
          <w:szCs w:val="24"/>
        </w:rPr>
        <w:t xml:space="preserve"> bills with the Treasurer’s Report to be presented at the </w:t>
      </w:r>
      <w:r w:rsidR="007605A5">
        <w:rPr>
          <w:bCs/>
          <w:sz w:val="24"/>
          <w:szCs w:val="24"/>
        </w:rPr>
        <w:t>April</w:t>
      </w:r>
      <w:r w:rsidR="003416AC"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Pr="00277C4F" w:rsidRDefault="003416AC" w:rsidP="00A97BFC">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237C2" w:rsidRDefault="001237C2" w:rsidP="00502F6B">
      <w:pPr>
        <w:rPr>
          <w:b/>
          <w:sz w:val="24"/>
          <w:szCs w:val="24"/>
        </w:rPr>
      </w:pPr>
    </w:p>
    <w:p w:rsidR="002D5F7A" w:rsidRDefault="00BE0A14" w:rsidP="00260723">
      <w:pPr>
        <w:ind w:left="540" w:hanging="540"/>
        <w:rPr>
          <w:b/>
          <w:sz w:val="24"/>
          <w:szCs w:val="24"/>
        </w:rPr>
      </w:pPr>
      <w:r>
        <w:rPr>
          <w:b/>
          <w:sz w:val="24"/>
          <w:szCs w:val="24"/>
        </w:rPr>
        <w:t>7</w:t>
      </w:r>
      <w:r w:rsidR="00260723">
        <w:rPr>
          <w:b/>
          <w:sz w:val="24"/>
          <w:szCs w:val="24"/>
        </w:rPr>
        <w:t>.</w:t>
      </w:r>
      <w:r w:rsidR="00260723">
        <w:rPr>
          <w:b/>
          <w:sz w:val="24"/>
          <w:szCs w:val="24"/>
        </w:rPr>
        <w:tab/>
      </w:r>
      <w:r w:rsidR="00B0668D" w:rsidRPr="00277C4F">
        <w:rPr>
          <w:b/>
          <w:sz w:val="24"/>
          <w:szCs w:val="24"/>
        </w:rPr>
        <w:t>OTHER ITEMS</w:t>
      </w:r>
    </w:p>
    <w:p w:rsidR="000239F0" w:rsidRPr="00277C4F" w:rsidRDefault="000239F0" w:rsidP="005C18F1">
      <w:pPr>
        <w:ind w:left="360" w:firstLine="216"/>
        <w:rPr>
          <w:b/>
          <w:bCs/>
          <w:sz w:val="24"/>
          <w:szCs w:val="24"/>
        </w:rPr>
      </w:pPr>
    </w:p>
    <w:p w:rsidR="005C18F1" w:rsidRPr="0034732D" w:rsidRDefault="00BE0A14" w:rsidP="00260723">
      <w:pPr>
        <w:ind w:left="540" w:hanging="540"/>
        <w:rPr>
          <w:b/>
          <w:bCs/>
          <w:sz w:val="24"/>
          <w:szCs w:val="24"/>
        </w:rPr>
      </w:pPr>
      <w:r>
        <w:rPr>
          <w:b/>
          <w:bCs/>
          <w:sz w:val="24"/>
          <w:szCs w:val="24"/>
        </w:rPr>
        <w:t>8</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7D22B0" w:rsidRPr="00890270" w:rsidRDefault="006E77AA" w:rsidP="00C2615A">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7605A5">
        <w:rPr>
          <w:rFonts w:ascii="Tahoma" w:hAnsi="Tahoma" w:cs="Tahoma"/>
          <w:szCs w:val="24"/>
        </w:rPr>
        <w:t>February 12</w:t>
      </w:r>
      <w:r w:rsidR="00D7582D" w:rsidRPr="00890270">
        <w:rPr>
          <w:rFonts w:ascii="Tahoma" w:hAnsi="Tahoma" w:cs="Tahoma"/>
          <w:szCs w:val="24"/>
        </w:rPr>
        <w:t>, 2013</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BE0A14" w:rsidP="008021A8">
      <w:pPr>
        <w:ind w:left="540" w:hanging="540"/>
        <w:rPr>
          <w:sz w:val="24"/>
          <w:szCs w:val="24"/>
        </w:rPr>
      </w:pPr>
      <w:r>
        <w:rPr>
          <w:b/>
          <w:sz w:val="24"/>
          <w:szCs w:val="24"/>
        </w:rPr>
        <w:t>9</w:t>
      </w:r>
      <w:r w:rsidR="008021A8">
        <w:rPr>
          <w:b/>
          <w:sz w:val="24"/>
          <w:szCs w:val="24"/>
        </w:rPr>
        <w:t>.</w:t>
      </w:r>
      <w:r w:rsidR="008021A8">
        <w:rPr>
          <w:b/>
          <w:sz w:val="24"/>
          <w:szCs w:val="24"/>
        </w:rPr>
        <w:tab/>
      </w:r>
      <w:r w:rsidR="008021A8"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BE0A14" w:rsidP="008A09C2">
      <w:pPr>
        <w:pStyle w:val="PlainText"/>
        <w:ind w:left="1080" w:hanging="360"/>
        <w:rPr>
          <w:rFonts w:ascii="Tahoma" w:hAnsi="Tahoma" w:cs="Tahoma"/>
          <w:sz w:val="24"/>
          <w:szCs w:val="24"/>
        </w:rPr>
      </w:pPr>
      <w:r>
        <w:rPr>
          <w:rFonts w:ascii="Tahoma" w:hAnsi="Tahoma" w:cs="Tahoma"/>
          <w:sz w:val="24"/>
          <w:szCs w:val="24"/>
        </w:rPr>
        <w:t>9</w:t>
      </w:r>
      <w:r w:rsidR="008A09C2">
        <w:rPr>
          <w:rFonts w:ascii="Tahoma" w:hAnsi="Tahoma" w:cs="Tahoma"/>
          <w:sz w:val="24"/>
          <w:szCs w:val="24"/>
        </w:rPr>
        <w:t>.1</w:t>
      </w:r>
      <w:r w:rsidR="008A09C2">
        <w:rPr>
          <w:rFonts w:ascii="Tahoma" w:hAnsi="Tahoma" w:cs="Tahoma"/>
          <w:sz w:val="24"/>
          <w:szCs w:val="24"/>
        </w:rPr>
        <w:tab/>
      </w:r>
      <w:r w:rsidR="008A09C2">
        <w:rPr>
          <w:rFonts w:ascii="Tahoma" w:hAnsi="Tahoma" w:cs="Tahoma"/>
          <w:sz w:val="24"/>
          <w:szCs w:val="24"/>
        </w:rPr>
        <w:tab/>
      </w:r>
      <w:r w:rsidR="008A09C2" w:rsidRPr="004044CD">
        <w:rPr>
          <w:rFonts w:ascii="Tahoma" w:hAnsi="Tahoma" w:cs="Tahoma"/>
          <w:sz w:val="24"/>
          <w:szCs w:val="24"/>
        </w:rPr>
        <w:t xml:space="preserve">The board of education moves to add addendum to the agenda of the </w:t>
      </w:r>
      <w:r w:rsidR="008A09C2">
        <w:rPr>
          <w:rFonts w:ascii="Tahoma" w:hAnsi="Tahoma" w:cs="Tahoma"/>
          <w:sz w:val="24"/>
          <w:szCs w:val="24"/>
        </w:rPr>
        <w:t>March 19</w:t>
      </w:r>
      <w:r w:rsidR="008A09C2" w:rsidRPr="004044CD">
        <w:rPr>
          <w:rFonts w:ascii="Tahoma" w:hAnsi="Tahoma" w:cs="Tahoma"/>
          <w:sz w:val="24"/>
          <w:szCs w:val="24"/>
        </w:rPr>
        <w:t xml:space="preserve">, </w:t>
      </w:r>
      <w:r w:rsidR="008A09C2">
        <w:rPr>
          <w:rFonts w:ascii="Tahoma" w:hAnsi="Tahoma" w:cs="Tahoma"/>
          <w:sz w:val="24"/>
          <w:szCs w:val="24"/>
        </w:rPr>
        <w:tab/>
        <w:t>2013</w:t>
      </w:r>
      <w:r w:rsidR="008A09C2" w:rsidRPr="004044CD">
        <w:rPr>
          <w:rFonts w:ascii="Tahoma" w:hAnsi="Tahoma" w:cs="Tahoma"/>
          <w:sz w:val="24"/>
          <w:szCs w:val="24"/>
        </w:rPr>
        <w:t xml:space="preserve"> </w:t>
      </w:r>
      <w:r w:rsidR="008A09C2">
        <w:rPr>
          <w:rFonts w:ascii="Tahoma" w:hAnsi="Tahoma" w:cs="Tahoma"/>
          <w:sz w:val="24"/>
          <w:szCs w:val="24"/>
        </w:rPr>
        <w:tab/>
      </w:r>
      <w:r w:rsidR="008A09C2" w:rsidRPr="004044CD">
        <w:rPr>
          <w:rFonts w:ascii="Tahoma" w:hAnsi="Tahoma" w:cs="Tahoma"/>
          <w:sz w:val="24"/>
          <w:szCs w:val="24"/>
        </w:rPr>
        <w:t>meeting.</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8A09C2" w:rsidRDefault="008A09C2" w:rsidP="008A09C2">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8A09C2" w:rsidRDefault="008A09C2" w:rsidP="008A09C2">
      <w:pPr>
        <w:ind w:left="540" w:hanging="540"/>
        <w:jc w:val="both"/>
        <w:rPr>
          <w:sz w:val="24"/>
          <w:szCs w:val="24"/>
        </w:rPr>
      </w:pPr>
    </w:p>
    <w:p w:rsidR="008A09C2" w:rsidRDefault="00BE0A14" w:rsidP="008A09C2">
      <w:pPr>
        <w:tabs>
          <w:tab w:val="left" w:pos="2610"/>
        </w:tabs>
        <w:ind w:left="1440" w:hanging="720"/>
        <w:rPr>
          <w:sz w:val="24"/>
          <w:szCs w:val="24"/>
        </w:rPr>
      </w:pPr>
      <w:r>
        <w:rPr>
          <w:sz w:val="24"/>
          <w:szCs w:val="24"/>
        </w:rPr>
        <w:t>9</w:t>
      </w:r>
      <w:r w:rsidR="008A09C2">
        <w:rPr>
          <w:sz w:val="24"/>
          <w:szCs w:val="24"/>
        </w:rPr>
        <w:t>.2</w:t>
      </w:r>
      <w:r w:rsidR="008A09C2">
        <w:rPr>
          <w:sz w:val="24"/>
          <w:szCs w:val="24"/>
        </w:rPr>
        <w:tab/>
        <w:t>Substitute Teacher Appointment</w:t>
      </w:r>
    </w:p>
    <w:p w:rsidR="008A09C2" w:rsidRDefault="008A09C2" w:rsidP="008A09C2">
      <w:pPr>
        <w:tabs>
          <w:tab w:val="left" w:pos="2610"/>
        </w:tabs>
        <w:ind w:left="1440" w:hanging="720"/>
        <w:rPr>
          <w:sz w:val="24"/>
          <w:szCs w:val="24"/>
        </w:rPr>
      </w:pPr>
    </w:p>
    <w:tbl>
      <w:tblPr>
        <w:tblW w:w="9799"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260"/>
        <w:gridCol w:w="2250"/>
        <w:gridCol w:w="2160"/>
        <w:gridCol w:w="1969"/>
      </w:tblGrid>
      <w:tr w:rsidR="008A09C2" w:rsidRPr="00B51B69" w:rsidTr="008A09C2">
        <w:trPr>
          <w:trHeight w:val="288"/>
        </w:trPr>
        <w:tc>
          <w:tcPr>
            <w:tcW w:w="2160" w:type="dxa"/>
            <w:shd w:val="clear" w:color="auto" w:fill="auto"/>
            <w:vAlign w:val="center"/>
          </w:tcPr>
          <w:p w:rsidR="008A09C2" w:rsidRPr="00B51B69" w:rsidRDefault="008A09C2" w:rsidP="008A09C2">
            <w:pPr>
              <w:jc w:val="center"/>
              <w:rPr>
                <w:b/>
                <w:sz w:val="24"/>
                <w:szCs w:val="24"/>
              </w:rPr>
            </w:pPr>
            <w:r w:rsidRPr="00B51B69">
              <w:rPr>
                <w:b/>
                <w:sz w:val="24"/>
                <w:szCs w:val="24"/>
              </w:rPr>
              <w:t>NAME</w:t>
            </w:r>
          </w:p>
        </w:tc>
        <w:tc>
          <w:tcPr>
            <w:tcW w:w="1260" w:type="dxa"/>
            <w:vAlign w:val="center"/>
          </w:tcPr>
          <w:p w:rsidR="008A09C2" w:rsidRPr="00B51B69" w:rsidRDefault="008A09C2" w:rsidP="008A09C2">
            <w:pPr>
              <w:jc w:val="center"/>
              <w:rPr>
                <w:b/>
                <w:sz w:val="24"/>
                <w:szCs w:val="24"/>
              </w:rPr>
            </w:pPr>
            <w:r w:rsidRPr="00B51B69">
              <w:rPr>
                <w:b/>
                <w:sz w:val="24"/>
                <w:szCs w:val="24"/>
              </w:rPr>
              <w:t>DEGREE</w:t>
            </w:r>
          </w:p>
        </w:tc>
        <w:tc>
          <w:tcPr>
            <w:tcW w:w="2250" w:type="dxa"/>
            <w:vAlign w:val="center"/>
          </w:tcPr>
          <w:p w:rsidR="008A09C2" w:rsidRPr="00B51B69" w:rsidRDefault="008A09C2" w:rsidP="008A09C2">
            <w:pPr>
              <w:jc w:val="center"/>
              <w:rPr>
                <w:b/>
                <w:sz w:val="24"/>
                <w:szCs w:val="24"/>
              </w:rPr>
            </w:pPr>
            <w:r w:rsidRPr="00B51B69">
              <w:rPr>
                <w:b/>
                <w:sz w:val="24"/>
                <w:szCs w:val="24"/>
              </w:rPr>
              <w:t>CERTIFICATION</w:t>
            </w:r>
          </w:p>
        </w:tc>
        <w:tc>
          <w:tcPr>
            <w:tcW w:w="2160" w:type="dxa"/>
            <w:vAlign w:val="center"/>
          </w:tcPr>
          <w:p w:rsidR="008A09C2" w:rsidRPr="00B51B69" w:rsidRDefault="008A09C2" w:rsidP="008A09C2">
            <w:pPr>
              <w:jc w:val="center"/>
              <w:rPr>
                <w:b/>
                <w:sz w:val="24"/>
                <w:szCs w:val="24"/>
              </w:rPr>
            </w:pPr>
            <w:r w:rsidRPr="00B51B69">
              <w:rPr>
                <w:b/>
                <w:sz w:val="24"/>
                <w:szCs w:val="24"/>
              </w:rPr>
              <w:t>GRADE LEVEL</w:t>
            </w:r>
          </w:p>
        </w:tc>
        <w:tc>
          <w:tcPr>
            <w:tcW w:w="1969" w:type="dxa"/>
            <w:vAlign w:val="center"/>
          </w:tcPr>
          <w:p w:rsidR="008A09C2" w:rsidRPr="00B51B69" w:rsidRDefault="008A09C2" w:rsidP="008A09C2">
            <w:pPr>
              <w:jc w:val="center"/>
              <w:rPr>
                <w:b/>
                <w:sz w:val="24"/>
                <w:szCs w:val="24"/>
              </w:rPr>
            </w:pPr>
            <w:r w:rsidRPr="00B51B69">
              <w:rPr>
                <w:b/>
                <w:sz w:val="24"/>
                <w:szCs w:val="24"/>
              </w:rPr>
              <w:t>SUBJECTS</w:t>
            </w:r>
          </w:p>
        </w:tc>
      </w:tr>
      <w:tr w:rsidR="008A09C2" w:rsidRPr="00B51B69" w:rsidTr="008A09C2">
        <w:trPr>
          <w:trHeight w:val="288"/>
        </w:trPr>
        <w:tc>
          <w:tcPr>
            <w:tcW w:w="2160" w:type="dxa"/>
            <w:shd w:val="clear" w:color="auto" w:fill="auto"/>
            <w:vAlign w:val="center"/>
          </w:tcPr>
          <w:p w:rsidR="008A09C2" w:rsidRPr="00B51B69" w:rsidRDefault="008A09C2" w:rsidP="008A09C2">
            <w:pPr>
              <w:rPr>
                <w:sz w:val="24"/>
                <w:szCs w:val="24"/>
              </w:rPr>
            </w:pPr>
            <w:r>
              <w:rPr>
                <w:sz w:val="24"/>
                <w:szCs w:val="24"/>
              </w:rPr>
              <w:t>Molly Fleming</w:t>
            </w:r>
          </w:p>
        </w:tc>
        <w:tc>
          <w:tcPr>
            <w:tcW w:w="1260" w:type="dxa"/>
            <w:vAlign w:val="center"/>
          </w:tcPr>
          <w:p w:rsidR="008A09C2" w:rsidRPr="00B51B69" w:rsidRDefault="008A09C2" w:rsidP="008A09C2">
            <w:pPr>
              <w:jc w:val="center"/>
              <w:rPr>
                <w:sz w:val="24"/>
                <w:szCs w:val="24"/>
              </w:rPr>
            </w:pPr>
          </w:p>
        </w:tc>
        <w:tc>
          <w:tcPr>
            <w:tcW w:w="2250" w:type="dxa"/>
            <w:vAlign w:val="center"/>
          </w:tcPr>
          <w:p w:rsidR="008A09C2" w:rsidRPr="00B51B69" w:rsidRDefault="008A09C2" w:rsidP="008A09C2">
            <w:pPr>
              <w:jc w:val="center"/>
              <w:rPr>
                <w:sz w:val="24"/>
                <w:szCs w:val="24"/>
              </w:rPr>
            </w:pPr>
          </w:p>
        </w:tc>
        <w:tc>
          <w:tcPr>
            <w:tcW w:w="2160" w:type="dxa"/>
            <w:vAlign w:val="center"/>
          </w:tcPr>
          <w:p w:rsidR="008A09C2" w:rsidRPr="00B51B69" w:rsidRDefault="008A09C2" w:rsidP="008A09C2">
            <w:pPr>
              <w:jc w:val="center"/>
              <w:rPr>
                <w:sz w:val="24"/>
                <w:szCs w:val="24"/>
              </w:rPr>
            </w:pPr>
            <w:r>
              <w:rPr>
                <w:sz w:val="24"/>
                <w:szCs w:val="24"/>
              </w:rPr>
              <w:t>Elementary</w:t>
            </w:r>
          </w:p>
        </w:tc>
        <w:tc>
          <w:tcPr>
            <w:tcW w:w="1969" w:type="dxa"/>
            <w:vAlign w:val="center"/>
          </w:tcPr>
          <w:p w:rsidR="008A09C2" w:rsidRPr="00B51B69" w:rsidRDefault="008A09C2" w:rsidP="008A09C2">
            <w:pPr>
              <w:jc w:val="center"/>
              <w:rPr>
                <w:sz w:val="24"/>
                <w:szCs w:val="24"/>
              </w:rPr>
            </w:pPr>
            <w:r>
              <w:rPr>
                <w:sz w:val="24"/>
                <w:szCs w:val="24"/>
              </w:rPr>
              <w:t>Any</w:t>
            </w:r>
          </w:p>
        </w:tc>
      </w:tr>
      <w:tr w:rsidR="008A09C2" w:rsidRPr="00B51B69" w:rsidTr="008A09C2">
        <w:trPr>
          <w:trHeight w:val="288"/>
        </w:trPr>
        <w:tc>
          <w:tcPr>
            <w:tcW w:w="2160" w:type="dxa"/>
            <w:shd w:val="clear" w:color="auto" w:fill="auto"/>
            <w:vAlign w:val="center"/>
          </w:tcPr>
          <w:p w:rsidR="008A09C2" w:rsidRDefault="008A09C2" w:rsidP="008A09C2">
            <w:pPr>
              <w:rPr>
                <w:sz w:val="24"/>
                <w:szCs w:val="24"/>
              </w:rPr>
            </w:pPr>
            <w:r>
              <w:rPr>
                <w:sz w:val="24"/>
                <w:szCs w:val="24"/>
              </w:rPr>
              <w:t xml:space="preserve">Cameron </w:t>
            </w:r>
            <w:proofErr w:type="spellStart"/>
            <w:r>
              <w:rPr>
                <w:sz w:val="24"/>
                <w:szCs w:val="24"/>
              </w:rPr>
              <w:t>Gayford</w:t>
            </w:r>
            <w:proofErr w:type="spellEnd"/>
          </w:p>
        </w:tc>
        <w:tc>
          <w:tcPr>
            <w:tcW w:w="1260" w:type="dxa"/>
            <w:vAlign w:val="center"/>
          </w:tcPr>
          <w:p w:rsidR="008A09C2" w:rsidRPr="00B51B69" w:rsidRDefault="008A09C2" w:rsidP="008A09C2">
            <w:pPr>
              <w:jc w:val="center"/>
              <w:rPr>
                <w:sz w:val="24"/>
                <w:szCs w:val="24"/>
              </w:rPr>
            </w:pPr>
            <w:r>
              <w:rPr>
                <w:sz w:val="24"/>
                <w:szCs w:val="24"/>
              </w:rPr>
              <w:t>Bachelors</w:t>
            </w:r>
          </w:p>
        </w:tc>
        <w:tc>
          <w:tcPr>
            <w:tcW w:w="2250" w:type="dxa"/>
            <w:vAlign w:val="center"/>
          </w:tcPr>
          <w:p w:rsidR="008A09C2" w:rsidRPr="00B51B69" w:rsidRDefault="008A09C2" w:rsidP="008A09C2">
            <w:pPr>
              <w:jc w:val="center"/>
              <w:rPr>
                <w:sz w:val="24"/>
                <w:szCs w:val="24"/>
              </w:rPr>
            </w:pPr>
            <w:r>
              <w:rPr>
                <w:sz w:val="24"/>
                <w:szCs w:val="24"/>
              </w:rPr>
              <w:t>Fine Arts</w:t>
            </w:r>
          </w:p>
        </w:tc>
        <w:tc>
          <w:tcPr>
            <w:tcW w:w="2160" w:type="dxa"/>
            <w:vAlign w:val="center"/>
          </w:tcPr>
          <w:p w:rsidR="008A09C2" w:rsidRDefault="008A09C2" w:rsidP="008A09C2">
            <w:pPr>
              <w:jc w:val="center"/>
              <w:rPr>
                <w:sz w:val="24"/>
                <w:szCs w:val="24"/>
              </w:rPr>
            </w:pPr>
            <w:r>
              <w:rPr>
                <w:sz w:val="24"/>
                <w:szCs w:val="24"/>
              </w:rPr>
              <w:t>6-12</w:t>
            </w:r>
          </w:p>
        </w:tc>
        <w:tc>
          <w:tcPr>
            <w:tcW w:w="1969" w:type="dxa"/>
            <w:vAlign w:val="center"/>
          </w:tcPr>
          <w:p w:rsidR="008A09C2" w:rsidRDefault="008A09C2" w:rsidP="008A09C2">
            <w:pPr>
              <w:jc w:val="center"/>
              <w:rPr>
                <w:sz w:val="24"/>
                <w:szCs w:val="24"/>
              </w:rPr>
            </w:pPr>
            <w:r>
              <w:rPr>
                <w:sz w:val="24"/>
                <w:szCs w:val="24"/>
              </w:rPr>
              <w:t>Any</w:t>
            </w:r>
          </w:p>
        </w:tc>
      </w:tr>
      <w:tr w:rsidR="008A09C2" w:rsidRPr="00B51B69" w:rsidTr="008A09C2">
        <w:trPr>
          <w:trHeight w:val="288"/>
        </w:trPr>
        <w:tc>
          <w:tcPr>
            <w:tcW w:w="2160" w:type="dxa"/>
            <w:shd w:val="clear" w:color="auto" w:fill="auto"/>
            <w:vAlign w:val="center"/>
          </w:tcPr>
          <w:p w:rsidR="008A09C2" w:rsidRDefault="008A09C2" w:rsidP="008A09C2">
            <w:pPr>
              <w:rPr>
                <w:sz w:val="24"/>
                <w:szCs w:val="24"/>
              </w:rPr>
            </w:pPr>
            <w:r>
              <w:rPr>
                <w:sz w:val="24"/>
                <w:szCs w:val="24"/>
              </w:rPr>
              <w:t>Sean Jacobson</w:t>
            </w:r>
          </w:p>
        </w:tc>
        <w:tc>
          <w:tcPr>
            <w:tcW w:w="1260" w:type="dxa"/>
            <w:vAlign w:val="center"/>
          </w:tcPr>
          <w:p w:rsidR="008A09C2" w:rsidRPr="00B51B69" w:rsidRDefault="008A09C2" w:rsidP="008A09C2">
            <w:pPr>
              <w:jc w:val="center"/>
              <w:rPr>
                <w:sz w:val="24"/>
                <w:szCs w:val="24"/>
              </w:rPr>
            </w:pPr>
            <w:r>
              <w:rPr>
                <w:sz w:val="24"/>
                <w:szCs w:val="24"/>
              </w:rPr>
              <w:t>Bachelors</w:t>
            </w:r>
          </w:p>
        </w:tc>
        <w:tc>
          <w:tcPr>
            <w:tcW w:w="2250" w:type="dxa"/>
            <w:vAlign w:val="center"/>
          </w:tcPr>
          <w:p w:rsidR="008A09C2" w:rsidRPr="00B51B69" w:rsidRDefault="008A09C2" w:rsidP="008A09C2">
            <w:pPr>
              <w:jc w:val="center"/>
              <w:rPr>
                <w:sz w:val="24"/>
                <w:szCs w:val="24"/>
              </w:rPr>
            </w:pPr>
            <w:r>
              <w:rPr>
                <w:sz w:val="24"/>
                <w:szCs w:val="24"/>
              </w:rPr>
              <w:t>Political Science</w:t>
            </w:r>
          </w:p>
        </w:tc>
        <w:tc>
          <w:tcPr>
            <w:tcW w:w="2160" w:type="dxa"/>
            <w:vAlign w:val="center"/>
          </w:tcPr>
          <w:p w:rsidR="008A09C2" w:rsidRDefault="008A09C2" w:rsidP="008A09C2">
            <w:pPr>
              <w:jc w:val="center"/>
              <w:rPr>
                <w:sz w:val="24"/>
                <w:szCs w:val="24"/>
              </w:rPr>
            </w:pPr>
            <w:r>
              <w:rPr>
                <w:sz w:val="24"/>
                <w:szCs w:val="24"/>
              </w:rPr>
              <w:t>11</w:t>
            </w:r>
          </w:p>
        </w:tc>
        <w:tc>
          <w:tcPr>
            <w:tcW w:w="1969" w:type="dxa"/>
            <w:vAlign w:val="center"/>
          </w:tcPr>
          <w:p w:rsidR="008A09C2" w:rsidRDefault="008A09C2" w:rsidP="008A09C2">
            <w:pPr>
              <w:jc w:val="center"/>
              <w:rPr>
                <w:sz w:val="24"/>
                <w:szCs w:val="24"/>
              </w:rPr>
            </w:pPr>
            <w:r>
              <w:rPr>
                <w:sz w:val="24"/>
                <w:szCs w:val="24"/>
              </w:rPr>
              <w:t>History or English</w:t>
            </w:r>
          </w:p>
        </w:tc>
      </w:tr>
    </w:tbl>
    <w:p w:rsidR="008A09C2" w:rsidRPr="00276359" w:rsidRDefault="008A09C2" w:rsidP="008A09C2">
      <w:pPr>
        <w:ind w:left="1440" w:hanging="720"/>
        <w:rPr>
          <w:sz w:val="24"/>
          <w:szCs w:val="24"/>
        </w:rPr>
      </w:pPr>
    </w:p>
    <w:p w:rsidR="008A09C2" w:rsidRPr="00276359" w:rsidRDefault="008A09C2" w:rsidP="008A09C2">
      <w:pPr>
        <w:pStyle w:val="PlainText"/>
        <w:ind w:left="2160"/>
        <w:rPr>
          <w:rFonts w:ascii="Tahoma" w:hAnsi="Tahoma" w:cs="Tahoma"/>
          <w:sz w:val="24"/>
          <w:szCs w:val="24"/>
        </w:rPr>
      </w:pPr>
      <w:r w:rsidRPr="00276359">
        <w:rPr>
          <w:rFonts w:ascii="Tahoma" w:hAnsi="Tahoma" w:cs="Tahoma"/>
          <w:sz w:val="24"/>
          <w:szCs w:val="24"/>
        </w:rPr>
        <w:t>Motion by __________</w:t>
      </w:r>
      <w:r w:rsidRPr="00276359">
        <w:rPr>
          <w:rFonts w:ascii="Tahoma" w:hAnsi="Tahoma" w:cs="Tahoma"/>
          <w:sz w:val="24"/>
          <w:szCs w:val="24"/>
        </w:rPr>
        <w:tab/>
        <w:t>Seconded by __________</w:t>
      </w:r>
    </w:p>
    <w:p w:rsidR="008A09C2" w:rsidRDefault="008A09C2" w:rsidP="008A09C2">
      <w:pPr>
        <w:ind w:left="2160"/>
        <w:jc w:val="both"/>
        <w:rPr>
          <w:sz w:val="24"/>
          <w:szCs w:val="24"/>
        </w:rPr>
      </w:pPr>
    </w:p>
    <w:p w:rsidR="008021A8" w:rsidRDefault="008A09C2" w:rsidP="008A09C2">
      <w:pPr>
        <w:ind w:left="540" w:hanging="540"/>
        <w:jc w:val="both"/>
        <w:rPr>
          <w:sz w:val="24"/>
          <w:szCs w:val="24"/>
        </w:rPr>
      </w:pPr>
      <w:r>
        <w:rPr>
          <w:sz w:val="24"/>
          <w:szCs w:val="24"/>
        </w:rPr>
        <w:tab/>
      </w:r>
      <w:r>
        <w:rPr>
          <w:sz w:val="24"/>
          <w:szCs w:val="24"/>
        </w:rPr>
        <w:tab/>
      </w:r>
      <w:r>
        <w:rPr>
          <w:sz w:val="24"/>
          <w:szCs w:val="24"/>
        </w:rPr>
        <w:tab/>
      </w:r>
      <w:r>
        <w:rPr>
          <w:sz w:val="24"/>
          <w:szCs w:val="24"/>
        </w:rPr>
        <w:tab/>
      </w:r>
      <w:r w:rsidRPr="00276359">
        <w:rPr>
          <w:sz w:val="24"/>
          <w:szCs w:val="24"/>
        </w:rPr>
        <w:t>_____Aye    _____Nay    _____</w:t>
      </w:r>
      <w:proofErr w:type="gramStart"/>
      <w:r w:rsidRPr="00276359">
        <w:rPr>
          <w:sz w:val="24"/>
          <w:szCs w:val="24"/>
        </w:rPr>
        <w:t>Abstain  Accepted</w:t>
      </w:r>
      <w:proofErr w:type="gramEnd"/>
      <w:r w:rsidRPr="00276359">
        <w:rPr>
          <w:sz w:val="24"/>
          <w:szCs w:val="24"/>
        </w:rPr>
        <w:t>/Rejected</w:t>
      </w:r>
    </w:p>
    <w:p w:rsidR="008A09C2" w:rsidRDefault="008A09C2" w:rsidP="008A09C2">
      <w:pPr>
        <w:ind w:left="540" w:hanging="540"/>
        <w:jc w:val="both"/>
        <w:rPr>
          <w:sz w:val="24"/>
          <w:szCs w:val="24"/>
        </w:rPr>
      </w:pPr>
    </w:p>
    <w:p w:rsidR="003C778C" w:rsidRDefault="003C778C" w:rsidP="008A09C2">
      <w:pPr>
        <w:ind w:left="540" w:hanging="540"/>
        <w:jc w:val="both"/>
        <w:rPr>
          <w:sz w:val="24"/>
          <w:szCs w:val="24"/>
        </w:rPr>
      </w:pPr>
    </w:p>
    <w:p w:rsidR="008A09C2" w:rsidRPr="00277C4F" w:rsidRDefault="00BE0A14" w:rsidP="008A09C2">
      <w:pPr>
        <w:spacing w:after="240"/>
        <w:ind w:left="1440" w:hanging="720"/>
        <w:rPr>
          <w:color w:val="000000"/>
          <w:sz w:val="24"/>
          <w:szCs w:val="24"/>
        </w:rPr>
      </w:pPr>
      <w:r>
        <w:rPr>
          <w:sz w:val="24"/>
          <w:szCs w:val="24"/>
        </w:rPr>
        <w:t>9</w:t>
      </w:r>
      <w:r w:rsidR="008A09C2">
        <w:rPr>
          <w:sz w:val="24"/>
          <w:szCs w:val="24"/>
        </w:rPr>
        <w:t>.3</w:t>
      </w:r>
      <w:r w:rsidR="008A09C2">
        <w:rPr>
          <w:sz w:val="24"/>
          <w:szCs w:val="24"/>
        </w:rPr>
        <w:tab/>
      </w:r>
      <w:r w:rsidR="008A09C2" w:rsidRPr="00277C4F">
        <w:rPr>
          <w:bCs/>
          <w:color w:val="000000"/>
          <w:sz w:val="24"/>
          <w:szCs w:val="24"/>
        </w:rPr>
        <w:t>Non-Instructional</w:t>
      </w:r>
      <w:r w:rsidR="008A09C2">
        <w:rPr>
          <w:bCs/>
          <w:color w:val="000000"/>
          <w:sz w:val="24"/>
          <w:szCs w:val="24"/>
        </w:rPr>
        <w:t xml:space="preserve"> Substitute Appointment</w:t>
      </w:r>
    </w:p>
    <w:tbl>
      <w:tblPr>
        <w:tblW w:w="0" w:type="auto"/>
        <w:tblCellSpacing w:w="15" w:type="dxa"/>
        <w:tblInd w:w="16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7"/>
        <w:gridCol w:w="2610"/>
        <w:gridCol w:w="2355"/>
      </w:tblGrid>
      <w:tr w:rsidR="008A09C2" w:rsidRPr="00277C4F" w:rsidTr="007042B2">
        <w:trPr>
          <w:tblCellSpacing w:w="15" w:type="dxa"/>
        </w:trPr>
        <w:tc>
          <w:tcPr>
            <w:tcW w:w="2272" w:type="dxa"/>
            <w:tcBorders>
              <w:top w:val="outset" w:sz="6" w:space="0" w:color="auto"/>
              <w:left w:val="outset" w:sz="6" w:space="0" w:color="auto"/>
              <w:bottom w:val="outset" w:sz="6" w:space="0" w:color="auto"/>
              <w:right w:val="outset" w:sz="6" w:space="0" w:color="auto"/>
            </w:tcBorders>
            <w:hideMark/>
          </w:tcPr>
          <w:p w:rsidR="008A09C2" w:rsidRPr="00277C4F" w:rsidRDefault="008A09C2" w:rsidP="008A09C2">
            <w:pPr>
              <w:jc w:val="center"/>
              <w:rPr>
                <w:color w:val="000000"/>
                <w:sz w:val="24"/>
                <w:szCs w:val="24"/>
              </w:rPr>
            </w:pPr>
            <w:r w:rsidRPr="00277C4F">
              <w:rPr>
                <w:b/>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8A09C2" w:rsidRPr="00277C4F" w:rsidRDefault="008A09C2" w:rsidP="008A09C2">
            <w:pPr>
              <w:jc w:val="center"/>
              <w:rPr>
                <w:color w:val="000000"/>
                <w:sz w:val="24"/>
                <w:szCs w:val="24"/>
              </w:rPr>
            </w:pPr>
            <w:r w:rsidRPr="00277C4F">
              <w:rPr>
                <w:b/>
                <w:bCs/>
                <w:color w:val="000000"/>
                <w:sz w:val="24"/>
                <w:szCs w:val="24"/>
              </w:rPr>
              <w:t>POSITION</w:t>
            </w:r>
          </w:p>
        </w:tc>
        <w:tc>
          <w:tcPr>
            <w:tcW w:w="2310" w:type="dxa"/>
            <w:tcBorders>
              <w:top w:val="outset" w:sz="6" w:space="0" w:color="auto"/>
              <w:left w:val="outset" w:sz="6" w:space="0" w:color="auto"/>
              <w:bottom w:val="outset" w:sz="6" w:space="0" w:color="auto"/>
              <w:right w:val="outset" w:sz="6" w:space="0" w:color="auto"/>
            </w:tcBorders>
            <w:hideMark/>
          </w:tcPr>
          <w:p w:rsidR="008A09C2" w:rsidRPr="00277C4F" w:rsidRDefault="008A09C2" w:rsidP="008A09C2">
            <w:pPr>
              <w:jc w:val="center"/>
              <w:rPr>
                <w:color w:val="000000"/>
                <w:sz w:val="24"/>
                <w:szCs w:val="24"/>
              </w:rPr>
            </w:pPr>
            <w:r w:rsidRPr="00277C4F">
              <w:rPr>
                <w:b/>
                <w:bCs/>
                <w:color w:val="000000"/>
                <w:sz w:val="24"/>
                <w:szCs w:val="24"/>
              </w:rPr>
              <w:t>EFFECTIVE DATE</w:t>
            </w:r>
          </w:p>
        </w:tc>
      </w:tr>
      <w:tr w:rsidR="008A09C2" w:rsidRPr="00277C4F" w:rsidTr="007042B2">
        <w:trPr>
          <w:tblCellSpacing w:w="15" w:type="dxa"/>
        </w:trPr>
        <w:tc>
          <w:tcPr>
            <w:tcW w:w="2272" w:type="dxa"/>
            <w:tcBorders>
              <w:top w:val="outset" w:sz="6" w:space="0" w:color="auto"/>
              <w:left w:val="outset" w:sz="6" w:space="0" w:color="auto"/>
              <w:bottom w:val="outset" w:sz="6" w:space="0" w:color="auto"/>
              <w:right w:val="outset" w:sz="6" w:space="0" w:color="auto"/>
            </w:tcBorders>
            <w:vAlign w:val="center"/>
            <w:hideMark/>
          </w:tcPr>
          <w:p w:rsidR="008A09C2" w:rsidRPr="00277C4F" w:rsidRDefault="007042B2" w:rsidP="008A09C2">
            <w:pPr>
              <w:jc w:val="center"/>
              <w:rPr>
                <w:color w:val="000000"/>
                <w:sz w:val="24"/>
                <w:szCs w:val="24"/>
              </w:rPr>
            </w:pPr>
            <w:r>
              <w:rPr>
                <w:color w:val="000000"/>
                <w:sz w:val="24"/>
                <w:szCs w:val="24"/>
              </w:rPr>
              <w:t xml:space="preserve">Dorothy </w:t>
            </w:r>
            <w:proofErr w:type="spellStart"/>
            <w:r>
              <w:rPr>
                <w:color w:val="000000"/>
                <w:sz w:val="24"/>
                <w:szCs w:val="24"/>
              </w:rPr>
              <w:t>Vinovrski</w:t>
            </w:r>
            <w:proofErr w:type="spellEnd"/>
          </w:p>
        </w:tc>
        <w:tc>
          <w:tcPr>
            <w:tcW w:w="2580" w:type="dxa"/>
            <w:tcBorders>
              <w:top w:val="outset" w:sz="6" w:space="0" w:color="auto"/>
              <w:left w:val="outset" w:sz="6" w:space="0" w:color="auto"/>
              <w:bottom w:val="outset" w:sz="6" w:space="0" w:color="auto"/>
              <w:right w:val="outset" w:sz="6" w:space="0" w:color="auto"/>
            </w:tcBorders>
            <w:vAlign w:val="center"/>
            <w:hideMark/>
          </w:tcPr>
          <w:p w:rsidR="008A09C2" w:rsidRPr="00277C4F" w:rsidRDefault="003C778C" w:rsidP="008A09C2">
            <w:pPr>
              <w:jc w:val="center"/>
              <w:rPr>
                <w:color w:val="000000"/>
                <w:sz w:val="24"/>
                <w:szCs w:val="24"/>
              </w:rPr>
            </w:pPr>
            <w:r>
              <w:rPr>
                <w:color w:val="000000"/>
                <w:sz w:val="24"/>
                <w:szCs w:val="24"/>
              </w:rPr>
              <w:t>Substitute Aide</w:t>
            </w:r>
          </w:p>
        </w:tc>
        <w:tc>
          <w:tcPr>
            <w:tcW w:w="2310" w:type="dxa"/>
            <w:tcBorders>
              <w:top w:val="outset" w:sz="6" w:space="0" w:color="auto"/>
              <w:left w:val="outset" w:sz="6" w:space="0" w:color="auto"/>
              <w:bottom w:val="outset" w:sz="6" w:space="0" w:color="auto"/>
              <w:right w:val="outset" w:sz="6" w:space="0" w:color="auto"/>
            </w:tcBorders>
            <w:vAlign w:val="center"/>
            <w:hideMark/>
          </w:tcPr>
          <w:p w:rsidR="008A09C2" w:rsidRPr="00277C4F" w:rsidRDefault="007042B2" w:rsidP="008A09C2">
            <w:pPr>
              <w:jc w:val="center"/>
              <w:rPr>
                <w:color w:val="000000"/>
                <w:sz w:val="24"/>
                <w:szCs w:val="24"/>
              </w:rPr>
            </w:pPr>
            <w:r>
              <w:rPr>
                <w:color w:val="000000"/>
                <w:sz w:val="24"/>
                <w:szCs w:val="24"/>
              </w:rPr>
              <w:t>3/19/13</w:t>
            </w:r>
          </w:p>
        </w:tc>
      </w:tr>
      <w:tr w:rsidR="002437F9" w:rsidRPr="00277C4F" w:rsidTr="007042B2">
        <w:trPr>
          <w:tblCellSpacing w:w="15" w:type="dxa"/>
        </w:trPr>
        <w:tc>
          <w:tcPr>
            <w:tcW w:w="2272" w:type="dxa"/>
            <w:tcBorders>
              <w:top w:val="outset" w:sz="6" w:space="0" w:color="auto"/>
              <w:left w:val="outset" w:sz="6" w:space="0" w:color="auto"/>
              <w:bottom w:val="outset" w:sz="6" w:space="0" w:color="auto"/>
              <w:right w:val="outset" w:sz="6" w:space="0" w:color="auto"/>
            </w:tcBorders>
            <w:vAlign w:val="center"/>
            <w:hideMark/>
          </w:tcPr>
          <w:p w:rsidR="002437F9" w:rsidRDefault="002437F9" w:rsidP="008A09C2">
            <w:pPr>
              <w:jc w:val="center"/>
              <w:rPr>
                <w:color w:val="000000"/>
                <w:sz w:val="24"/>
                <w:szCs w:val="24"/>
              </w:rPr>
            </w:pPr>
            <w:r>
              <w:rPr>
                <w:color w:val="000000"/>
                <w:sz w:val="24"/>
                <w:szCs w:val="24"/>
              </w:rPr>
              <w:t>Jacob Thomas</w:t>
            </w:r>
          </w:p>
        </w:tc>
        <w:tc>
          <w:tcPr>
            <w:tcW w:w="2580" w:type="dxa"/>
            <w:tcBorders>
              <w:top w:val="outset" w:sz="6" w:space="0" w:color="auto"/>
              <w:left w:val="outset" w:sz="6" w:space="0" w:color="auto"/>
              <w:bottom w:val="outset" w:sz="6" w:space="0" w:color="auto"/>
              <w:right w:val="outset" w:sz="6" w:space="0" w:color="auto"/>
            </w:tcBorders>
            <w:vAlign w:val="center"/>
            <w:hideMark/>
          </w:tcPr>
          <w:p w:rsidR="002437F9" w:rsidRDefault="002437F9" w:rsidP="008A09C2">
            <w:pPr>
              <w:jc w:val="center"/>
              <w:rPr>
                <w:color w:val="000000"/>
                <w:sz w:val="24"/>
                <w:szCs w:val="24"/>
              </w:rPr>
            </w:pPr>
            <w:r>
              <w:rPr>
                <w:color w:val="000000"/>
                <w:sz w:val="24"/>
                <w:szCs w:val="24"/>
              </w:rPr>
              <w:t>Substitute Custodian</w:t>
            </w:r>
          </w:p>
        </w:tc>
        <w:tc>
          <w:tcPr>
            <w:tcW w:w="2310" w:type="dxa"/>
            <w:tcBorders>
              <w:top w:val="outset" w:sz="6" w:space="0" w:color="auto"/>
              <w:left w:val="outset" w:sz="6" w:space="0" w:color="auto"/>
              <w:bottom w:val="outset" w:sz="6" w:space="0" w:color="auto"/>
              <w:right w:val="outset" w:sz="6" w:space="0" w:color="auto"/>
            </w:tcBorders>
            <w:vAlign w:val="center"/>
            <w:hideMark/>
          </w:tcPr>
          <w:p w:rsidR="002437F9" w:rsidRDefault="002437F9" w:rsidP="008A09C2">
            <w:pPr>
              <w:jc w:val="center"/>
              <w:rPr>
                <w:color w:val="000000"/>
                <w:sz w:val="24"/>
                <w:szCs w:val="24"/>
              </w:rPr>
            </w:pPr>
            <w:r>
              <w:rPr>
                <w:color w:val="000000"/>
                <w:sz w:val="24"/>
                <w:szCs w:val="24"/>
              </w:rPr>
              <w:t>3/19/13</w:t>
            </w:r>
          </w:p>
        </w:tc>
      </w:tr>
    </w:tbl>
    <w:p w:rsidR="008A09C2" w:rsidRPr="00277C4F" w:rsidRDefault="008A09C2" w:rsidP="008A09C2">
      <w:pPr>
        <w:jc w:val="center"/>
        <w:rPr>
          <w:color w:val="000000"/>
          <w:sz w:val="24"/>
          <w:szCs w:val="24"/>
        </w:rPr>
      </w:pPr>
    </w:p>
    <w:p w:rsidR="008A09C2" w:rsidRPr="00277C4F" w:rsidRDefault="003C778C" w:rsidP="008A09C2">
      <w:pPr>
        <w:jc w:val="center"/>
        <w:rPr>
          <w:sz w:val="24"/>
          <w:szCs w:val="24"/>
        </w:rPr>
      </w:pPr>
      <w:r>
        <w:rPr>
          <w:sz w:val="24"/>
          <w:szCs w:val="24"/>
        </w:rPr>
        <w:tab/>
      </w:r>
      <w:r w:rsidR="008A09C2" w:rsidRPr="00277C4F">
        <w:rPr>
          <w:sz w:val="24"/>
          <w:szCs w:val="24"/>
        </w:rPr>
        <w:t>Motion by _______________</w:t>
      </w:r>
      <w:r w:rsidR="008A09C2" w:rsidRPr="00277C4F">
        <w:rPr>
          <w:sz w:val="24"/>
          <w:szCs w:val="24"/>
        </w:rPr>
        <w:tab/>
        <w:t>Seconded by _______________</w:t>
      </w:r>
    </w:p>
    <w:p w:rsidR="008A09C2" w:rsidRPr="00277C4F" w:rsidRDefault="008A09C2" w:rsidP="008A09C2">
      <w:pPr>
        <w:ind w:left="1440"/>
        <w:rPr>
          <w:sz w:val="24"/>
          <w:szCs w:val="24"/>
        </w:rPr>
      </w:pPr>
    </w:p>
    <w:p w:rsidR="008A09C2" w:rsidRDefault="008A09C2" w:rsidP="003C778C">
      <w:pPr>
        <w:tabs>
          <w:tab w:val="left" w:pos="2610"/>
        </w:tabs>
        <w:ind w:left="2250" w:hanging="1530"/>
        <w:rPr>
          <w:sz w:val="24"/>
          <w:szCs w:val="24"/>
        </w:rPr>
      </w:pPr>
      <w:r w:rsidRPr="00277C4F">
        <w:rPr>
          <w:sz w:val="24"/>
          <w:szCs w:val="24"/>
        </w:rPr>
        <w:tab/>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2437F9" w:rsidRDefault="002437F9" w:rsidP="003C778C">
      <w:pPr>
        <w:tabs>
          <w:tab w:val="left" w:pos="2610"/>
        </w:tabs>
        <w:ind w:left="2250" w:hanging="1530"/>
        <w:rPr>
          <w:sz w:val="24"/>
          <w:szCs w:val="24"/>
        </w:rPr>
      </w:pPr>
    </w:p>
    <w:p w:rsidR="002437F9" w:rsidRPr="002437F9" w:rsidRDefault="00BE0A14" w:rsidP="002437F9">
      <w:pPr>
        <w:spacing w:after="240"/>
        <w:ind w:left="1440" w:hanging="720"/>
      </w:pPr>
      <w:r>
        <w:rPr>
          <w:sz w:val="24"/>
          <w:szCs w:val="24"/>
        </w:rPr>
        <w:t>9</w:t>
      </w:r>
      <w:r w:rsidR="002437F9">
        <w:rPr>
          <w:sz w:val="24"/>
          <w:szCs w:val="24"/>
        </w:rPr>
        <w:t>.4</w:t>
      </w:r>
      <w:r w:rsidR="002437F9">
        <w:rPr>
          <w:sz w:val="24"/>
          <w:szCs w:val="24"/>
        </w:rPr>
        <w:tab/>
        <w:t>The Superintendent recommends the Board approve Gilbert Green to the BOCES Board of Education for Area 3.</w:t>
      </w:r>
    </w:p>
    <w:p w:rsidR="002437F9" w:rsidRPr="00277C4F" w:rsidRDefault="002437F9" w:rsidP="002437F9">
      <w:pPr>
        <w:ind w:left="2160"/>
        <w:rPr>
          <w:sz w:val="24"/>
          <w:szCs w:val="24"/>
        </w:rPr>
      </w:pPr>
      <w:r w:rsidRPr="00277C4F">
        <w:rPr>
          <w:sz w:val="24"/>
          <w:szCs w:val="24"/>
        </w:rPr>
        <w:t>Motion by _______________</w:t>
      </w:r>
      <w:r w:rsidRPr="00277C4F">
        <w:rPr>
          <w:sz w:val="24"/>
          <w:szCs w:val="24"/>
        </w:rPr>
        <w:tab/>
        <w:t>Seconded by _______________</w:t>
      </w:r>
    </w:p>
    <w:p w:rsidR="002437F9" w:rsidRPr="00277C4F" w:rsidRDefault="002437F9" w:rsidP="002437F9">
      <w:pPr>
        <w:ind w:left="2160"/>
        <w:rPr>
          <w:sz w:val="24"/>
          <w:szCs w:val="24"/>
        </w:rPr>
      </w:pPr>
    </w:p>
    <w:p w:rsidR="002437F9" w:rsidRDefault="002437F9" w:rsidP="002437F9">
      <w:pPr>
        <w:tabs>
          <w:tab w:val="left" w:pos="2160"/>
        </w:tabs>
        <w:ind w:left="1440" w:hanging="720"/>
        <w:rPr>
          <w:sz w:val="24"/>
          <w:szCs w:val="24"/>
        </w:rPr>
      </w:pPr>
      <w:r>
        <w:rPr>
          <w:sz w:val="24"/>
          <w:szCs w:val="24"/>
        </w:rPr>
        <w:tab/>
      </w:r>
      <w:r>
        <w:rPr>
          <w:sz w:val="24"/>
          <w:szCs w:val="24"/>
        </w:rPr>
        <w:tab/>
      </w:r>
      <w:r w:rsidRPr="00277C4F">
        <w:rPr>
          <w:sz w:val="24"/>
          <w:szCs w:val="24"/>
        </w:rPr>
        <w:t xml:space="preserve">_____Aye    _____Nay   </w:t>
      </w:r>
      <w:r>
        <w:rPr>
          <w:sz w:val="24"/>
          <w:szCs w:val="24"/>
        </w:rPr>
        <w:t xml:space="preserve"> _____Abstain  Accepted/Rejected</w:t>
      </w:r>
    </w:p>
    <w:p w:rsidR="00F5586A" w:rsidRPr="006D008F" w:rsidRDefault="00F5586A" w:rsidP="00F5586A">
      <w:pPr>
        <w:ind w:left="540" w:hanging="540"/>
        <w:jc w:val="both"/>
        <w:rPr>
          <w:sz w:val="24"/>
          <w:szCs w:val="24"/>
        </w:rPr>
      </w:pPr>
    </w:p>
    <w:p w:rsidR="008021A8" w:rsidRPr="00D7582D" w:rsidRDefault="00BE0A14" w:rsidP="00D7582D">
      <w:pPr>
        <w:tabs>
          <w:tab w:val="left" w:pos="7020"/>
        </w:tabs>
        <w:ind w:left="540" w:hanging="540"/>
        <w:rPr>
          <w:b/>
          <w:bCs/>
          <w:sz w:val="24"/>
          <w:szCs w:val="24"/>
        </w:rPr>
      </w:pPr>
      <w:r>
        <w:rPr>
          <w:b/>
          <w:bCs/>
          <w:sz w:val="24"/>
          <w:szCs w:val="24"/>
        </w:rPr>
        <w:t>10</w:t>
      </w:r>
      <w:r w:rsidR="007A4C45">
        <w:rPr>
          <w:b/>
          <w:bCs/>
          <w:sz w:val="24"/>
          <w:szCs w:val="24"/>
        </w:rPr>
        <w:t xml:space="preserve">.    </w:t>
      </w:r>
      <w:r w:rsidR="005C18F1" w:rsidRPr="00277C4F">
        <w:rPr>
          <w:b/>
          <w:bCs/>
          <w:sz w:val="24"/>
          <w:szCs w:val="24"/>
        </w:rPr>
        <w:t>OLD BUSINESS</w:t>
      </w:r>
    </w:p>
    <w:p w:rsidR="008021A8" w:rsidRDefault="008021A8" w:rsidP="005C18F1">
      <w:pPr>
        <w:tabs>
          <w:tab w:val="left" w:pos="7020"/>
        </w:tabs>
        <w:rPr>
          <w:b/>
          <w:sz w:val="24"/>
          <w:szCs w:val="24"/>
        </w:rPr>
      </w:pPr>
    </w:p>
    <w:p w:rsidR="00D7582D" w:rsidRPr="00277C4F" w:rsidRDefault="00D7582D" w:rsidP="005C18F1">
      <w:pPr>
        <w:tabs>
          <w:tab w:val="left" w:pos="7020"/>
        </w:tabs>
        <w:rPr>
          <w:b/>
          <w:sz w:val="24"/>
          <w:szCs w:val="24"/>
        </w:rPr>
      </w:pPr>
    </w:p>
    <w:p w:rsidR="00FF5D3E" w:rsidRDefault="00BE0A14" w:rsidP="00FF5D3E">
      <w:pPr>
        <w:ind w:left="540" w:hanging="540"/>
        <w:rPr>
          <w:b/>
          <w:bCs/>
          <w:sz w:val="24"/>
          <w:szCs w:val="24"/>
        </w:rPr>
      </w:pPr>
      <w:r>
        <w:rPr>
          <w:b/>
          <w:bCs/>
          <w:sz w:val="24"/>
          <w:szCs w:val="24"/>
        </w:rPr>
        <w:t>11</w:t>
      </w:r>
      <w:r w:rsidR="00FE3070">
        <w:rPr>
          <w:b/>
          <w:bCs/>
          <w:sz w:val="24"/>
          <w:szCs w:val="24"/>
        </w:rPr>
        <w:t xml:space="preserve">.  </w:t>
      </w:r>
      <w:r w:rsidR="005F26C8" w:rsidRPr="007A4C45">
        <w:rPr>
          <w:b/>
          <w:bCs/>
          <w:sz w:val="24"/>
          <w:szCs w:val="24"/>
        </w:rPr>
        <w:t>NEW BUSINESS</w:t>
      </w:r>
    </w:p>
    <w:p w:rsidR="00AA10A6" w:rsidRDefault="00AA10A6" w:rsidP="00FF5D3E">
      <w:pPr>
        <w:ind w:left="540" w:hanging="540"/>
        <w:rPr>
          <w:b/>
          <w:bCs/>
          <w:sz w:val="24"/>
          <w:szCs w:val="24"/>
        </w:rPr>
      </w:pPr>
    </w:p>
    <w:p w:rsidR="00AA10A6" w:rsidRPr="00AA10A6" w:rsidRDefault="00AA10A6" w:rsidP="00A31977">
      <w:pPr>
        <w:autoSpaceDE w:val="0"/>
        <w:autoSpaceDN w:val="0"/>
        <w:adjustRightInd w:val="0"/>
        <w:ind w:left="540"/>
        <w:rPr>
          <w:sz w:val="24"/>
          <w:szCs w:val="24"/>
        </w:rPr>
      </w:pPr>
      <w:r w:rsidRPr="00AA10A6">
        <w:rPr>
          <w:bCs/>
          <w:sz w:val="24"/>
          <w:szCs w:val="24"/>
        </w:rPr>
        <w:t>10.1</w:t>
      </w:r>
      <w:r w:rsidRPr="00AA10A6">
        <w:rPr>
          <w:bCs/>
          <w:sz w:val="24"/>
          <w:szCs w:val="24"/>
        </w:rPr>
        <w:tab/>
      </w:r>
      <w:r w:rsidRPr="00AA10A6">
        <w:rPr>
          <w:sz w:val="24"/>
          <w:szCs w:val="24"/>
        </w:rPr>
        <w:t>The following resolution was offered by ______________________</w:t>
      </w:r>
      <w:proofErr w:type="gramStart"/>
      <w:r w:rsidRPr="00AA10A6">
        <w:rPr>
          <w:sz w:val="24"/>
          <w:szCs w:val="24"/>
        </w:rPr>
        <w:t>_  who</w:t>
      </w:r>
      <w:proofErr w:type="gramEnd"/>
      <w:r w:rsidRPr="00AA10A6">
        <w:rPr>
          <w:sz w:val="24"/>
          <w:szCs w:val="24"/>
        </w:rPr>
        <w:t xml:space="preserve"> moved its </w:t>
      </w:r>
      <w:r w:rsidR="00A31977">
        <w:rPr>
          <w:sz w:val="24"/>
          <w:szCs w:val="24"/>
        </w:rPr>
        <w:tab/>
      </w:r>
      <w:r w:rsidR="00A31977">
        <w:rPr>
          <w:sz w:val="24"/>
          <w:szCs w:val="24"/>
        </w:rPr>
        <w:tab/>
      </w:r>
      <w:r w:rsidR="00A31977">
        <w:rPr>
          <w:sz w:val="24"/>
          <w:szCs w:val="24"/>
        </w:rPr>
        <w:tab/>
      </w:r>
      <w:r w:rsidRPr="00AA10A6">
        <w:rPr>
          <w:sz w:val="24"/>
          <w:szCs w:val="24"/>
        </w:rPr>
        <w:t>adoption and seconded by _____________________ , to wit:</w:t>
      </w:r>
    </w:p>
    <w:p w:rsidR="00AA10A6" w:rsidRPr="00AA10A6" w:rsidRDefault="00AA10A6" w:rsidP="00AA10A6">
      <w:pPr>
        <w:autoSpaceDE w:val="0"/>
        <w:autoSpaceDN w:val="0"/>
        <w:adjustRightInd w:val="0"/>
        <w:rPr>
          <w:sz w:val="24"/>
          <w:szCs w:val="24"/>
        </w:rPr>
      </w:pPr>
    </w:p>
    <w:p w:rsidR="00AA10A6" w:rsidRPr="00AA10A6" w:rsidRDefault="00AA10A6" w:rsidP="005D63D6">
      <w:pPr>
        <w:autoSpaceDE w:val="0"/>
        <w:autoSpaceDN w:val="0"/>
        <w:adjustRightInd w:val="0"/>
        <w:ind w:left="720"/>
        <w:rPr>
          <w:sz w:val="24"/>
          <w:szCs w:val="24"/>
        </w:rPr>
      </w:pPr>
      <w:r w:rsidRPr="00AA10A6">
        <w:rPr>
          <w:sz w:val="24"/>
          <w:szCs w:val="24"/>
        </w:rPr>
        <w:t>BOND RESOLUTION DATED MARCH 19, 2013, AUTHORIZING THE ISSUANCE OF $217,900.00 SERIAL BONDS BY THE FILLMORE CENTRAL SCHOOL</w:t>
      </w:r>
      <w:r w:rsidR="005D63D6">
        <w:rPr>
          <w:sz w:val="24"/>
          <w:szCs w:val="24"/>
        </w:rPr>
        <w:t xml:space="preserve"> </w:t>
      </w:r>
      <w:r w:rsidRPr="00AA10A6">
        <w:rPr>
          <w:sz w:val="24"/>
          <w:szCs w:val="24"/>
        </w:rPr>
        <w:t>DISTRICT, ALLEGANY COUNTY, NEW YORK, PURSUANT TO THE</w:t>
      </w:r>
      <w:r w:rsidRPr="00AA10A6">
        <w:rPr>
          <w:i/>
          <w:iCs/>
          <w:sz w:val="24"/>
          <w:szCs w:val="24"/>
        </w:rPr>
        <w:t xml:space="preserve"> </w:t>
      </w:r>
      <w:r w:rsidRPr="00AA10A6">
        <w:rPr>
          <w:sz w:val="24"/>
          <w:szCs w:val="24"/>
        </w:rPr>
        <w:t>LOCAL</w:t>
      </w:r>
      <w:r w:rsidR="005D63D6">
        <w:rPr>
          <w:sz w:val="24"/>
          <w:szCs w:val="24"/>
        </w:rPr>
        <w:t xml:space="preserve"> </w:t>
      </w:r>
      <w:r w:rsidRPr="00AA10A6">
        <w:rPr>
          <w:sz w:val="24"/>
          <w:szCs w:val="24"/>
        </w:rPr>
        <w:t>FINANCE LAW TO FINANCE THE PURCHASE OF TWO (2) 2013 THOMAS</w:t>
      </w:r>
      <w:r w:rsidR="005D63D6">
        <w:rPr>
          <w:sz w:val="24"/>
          <w:szCs w:val="24"/>
        </w:rPr>
        <w:t xml:space="preserve"> </w:t>
      </w:r>
      <w:r w:rsidRPr="00AA10A6">
        <w:rPr>
          <w:sz w:val="24"/>
          <w:szCs w:val="24"/>
        </w:rPr>
        <w:t>MODEL 11185 SIXTY-SIX (66) PASSENGER DIESEL SCHOOL BUSES.</w:t>
      </w:r>
    </w:p>
    <w:p w:rsidR="00AA10A6" w:rsidRPr="00AA10A6" w:rsidRDefault="00AA10A6" w:rsidP="00AA10A6">
      <w:pPr>
        <w:autoSpaceDE w:val="0"/>
        <w:autoSpaceDN w:val="0"/>
        <w:adjustRightInd w:val="0"/>
        <w:ind w:firstLine="720"/>
        <w:rPr>
          <w:sz w:val="24"/>
          <w:szCs w:val="24"/>
        </w:rPr>
      </w:pPr>
    </w:p>
    <w:p w:rsidR="00AA10A6" w:rsidRPr="00AA10A6" w:rsidRDefault="00B54C34" w:rsidP="00AA10A6">
      <w:pPr>
        <w:autoSpaceDE w:val="0"/>
        <w:autoSpaceDN w:val="0"/>
        <w:adjustRightInd w:val="0"/>
        <w:ind w:firstLine="720"/>
        <w:rPr>
          <w:sz w:val="24"/>
          <w:szCs w:val="24"/>
        </w:rPr>
      </w:pPr>
      <w:r>
        <w:rPr>
          <w:sz w:val="24"/>
          <w:szCs w:val="24"/>
        </w:rPr>
        <w:tab/>
      </w:r>
      <w:r w:rsidR="00AA10A6" w:rsidRPr="00AA10A6">
        <w:rPr>
          <w:sz w:val="24"/>
          <w:szCs w:val="24"/>
        </w:rPr>
        <w:t>WHEREAS, the Board of Education of the Fillmore Central School District, Allegany</w:t>
      </w:r>
    </w:p>
    <w:p w:rsidR="00AA10A6" w:rsidRPr="00AA10A6" w:rsidRDefault="00B54C34" w:rsidP="00AA10A6">
      <w:pPr>
        <w:autoSpaceDE w:val="0"/>
        <w:autoSpaceDN w:val="0"/>
        <w:adjustRightInd w:val="0"/>
        <w:rPr>
          <w:sz w:val="24"/>
          <w:szCs w:val="24"/>
        </w:rPr>
      </w:pPr>
      <w:r>
        <w:rPr>
          <w:sz w:val="24"/>
          <w:szCs w:val="24"/>
        </w:rPr>
        <w:tab/>
      </w:r>
      <w:r w:rsidR="00AA10A6" w:rsidRPr="00AA10A6">
        <w:rPr>
          <w:sz w:val="24"/>
          <w:szCs w:val="24"/>
        </w:rPr>
        <w:t xml:space="preserve">County, New York, by resolution duly adopted by the Board of Education on March 15, 2012, </w:t>
      </w:r>
    </w:p>
    <w:p w:rsidR="00AA10A6" w:rsidRPr="00AA10A6" w:rsidRDefault="00B54C34" w:rsidP="00AA10A6">
      <w:pPr>
        <w:autoSpaceDE w:val="0"/>
        <w:autoSpaceDN w:val="0"/>
        <w:adjustRightInd w:val="0"/>
        <w:rPr>
          <w:sz w:val="24"/>
          <w:szCs w:val="24"/>
        </w:rPr>
      </w:pPr>
      <w:r>
        <w:rPr>
          <w:sz w:val="24"/>
          <w:szCs w:val="24"/>
        </w:rPr>
        <w:tab/>
      </w:r>
      <w:r w:rsidR="00AA10A6" w:rsidRPr="00AA10A6">
        <w:rPr>
          <w:sz w:val="24"/>
          <w:szCs w:val="24"/>
        </w:rPr>
        <w:t xml:space="preserve">and approved by the voters of the Fillmore Central School District on May 15, 2012, </w:t>
      </w:r>
      <w:r>
        <w:rPr>
          <w:sz w:val="24"/>
          <w:szCs w:val="24"/>
        </w:rPr>
        <w:tab/>
      </w:r>
      <w:r w:rsidR="00AA10A6" w:rsidRPr="00AA10A6">
        <w:rPr>
          <w:sz w:val="24"/>
          <w:szCs w:val="24"/>
        </w:rPr>
        <w:t>authorizing</w:t>
      </w:r>
      <w:r>
        <w:rPr>
          <w:sz w:val="24"/>
          <w:szCs w:val="24"/>
        </w:rPr>
        <w:t xml:space="preserve"> </w:t>
      </w:r>
      <w:r w:rsidR="00AA10A6" w:rsidRPr="00AA10A6">
        <w:rPr>
          <w:sz w:val="24"/>
          <w:szCs w:val="24"/>
        </w:rPr>
        <w:t xml:space="preserve">the purchase of Two (2) 2013 Thomas Model 11185 Sixty-Six (66) Passenger </w:t>
      </w:r>
      <w:r>
        <w:rPr>
          <w:sz w:val="24"/>
          <w:szCs w:val="24"/>
        </w:rPr>
        <w:tab/>
      </w:r>
      <w:r w:rsidR="00AA10A6" w:rsidRPr="00AA10A6">
        <w:rPr>
          <w:sz w:val="24"/>
          <w:szCs w:val="24"/>
        </w:rPr>
        <w:t>Diesel School</w:t>
      </w:r>
      <w:r>
        <w:rPr>
          <w:sz w:val="24"/>
          <w:szCs w:val="24"/>
        </w:rPr>
        <w:t xml:space="preserve"> </w:t>
      </w:r>
      <w:r w:rsidR="00AA10A6" w:rsidRPr="00AA10A6">
        <w:rPr>
          <w:sz w:val="24"/>
          <w:szCs w:val="24"/>
        </w:rPr>
        <w:t>Buses, said buses to be purchased at a total price of $217,931.60, and</w:t>
      </w:r>
    </w:p>
    <w:p w:rsidR="00AA10A6" w:rsidRPr="00AA10A6" w:rsidRDefault="00AA10A6" w:rsidP="00AA10A6">
      <w:pPr>
        <w:autoSpaceDE w:val="0"/>
        <w:autoSpaceDN w:val="0"/>
        <w:adjustRightInd w:val="0"/>
        <w:rPr>
          <w:sz w:val="24"/>
          <w:szCs w:val="24"/>
        </w:rPr>
      </w:pPr>
    </w:p>
    <w:p w:rsidR="00AA10A6" w:rsidRPr="00AA10A6" w:rsidRDefault="00AA10A6" w:rsidP="00AA10A6">
      <w:pPr>
        <w:autoSpaceDE w:val="0"/>
        <w:autoSpaceDN w:val="0"/>
        <w:adjustRightInd w:val="0"/>
        <w:ind w:firstLine="720"/>
        <w:rPr>
          <w:sz w:val="24"/>
          <w:szCs w:val="24"/>
        </w:rPr>
      </w:pPr>
      <w:r w:rsidRPr="00AA10A6">
        <w:rPr>
          <w:sz w:val="24"/>
          <w:szCs w:val="24"/>
        </w:rPr>
        <w:t>WHEREAS, it is now desired to provide for the financing of said buses,</w:t>
      </w:r>
    </w:p>
    <w:p w:rsidR="00AA10A6" w:rsidRPr="00AA10A6" w:rsidRDefault="00AA10A6" w:rsidP="00AA10A6">
      <w:pPr>
        <w:autoSpaceDE w:val="0"/>
        <w:autoSpaceDN w:val="0"/>
        <w:adjustRightInd w:val="0"/>
        <w:rPr>
          <w:sz w:val="24"/>
          <w:szCs w:val="24"/>
        </w:rPr>
      </w:pPr>
    </w:p>
    <w:p w:rsidR="00AA10A6" w:rsidRPr="00AA10A6" w:rsidRDefault="00AA10A6" w:rsidP="00AA10A6">
      <w:pPr>
        <w:autoSpaceDE w:val="0"/>
        <w:autoSpaceDN w:val="0"/>
        <w:adjustRightInd w:val="0"/>
        <w:ind w:firstLine="720"/>
        <w:rPr>
          <w:sz w:val="24"/>
          <w:szCs w:val="24"/>
        </w:rPr>
      </w:pPr>
      <w:r w:rsidRPr="00AA10A6">
        <w:rPr>
          <w:sz w:val="24"/>
          <w:szCs w:val="24"/>
        </w:rPr>
        <w:t>NOW, THEREFORE, BE IT RESOLVED AS FOLLOWS:</w:t>
      </w:r>
    </w:p>
    <w:p w:rsidR="00AA10A6" w:rsidRPr="00AA10A6" w:rsidRDefault="00AA10A6" w:rsidP="00AA10A6">
      <w:pPr>
        <w:autoSpaceDE w:val="0"/>
        <w:autoSpaceDN w:val="0"/>
        <w:adjustRightInd w:val="0"/>
        <w:rPr>
          <w:sz w:val="24"/>
          <w:szCs w:val="24"/>
        </w:rPr>
      </w:pPr>
    </w:p>
    <w:p w:rsidR="00AA10A6" w:rsidRPr="00AA10A6" w:rsidRDefault="00AA10A6" w:rsidP="00AA10A6">
      <w:pPr>
        <w:autoSpaceDE w:val="0"/>
        <w:autoSpaceDN w:val="0"/>
        <w:adjustRightInd w:val="0"/>
        <w:ind w:firstLine="720"/>
        <w:rPr>
          <w:sz w:val="24"/>
          <w:szCs w:val="24"/>
        </w:rPr>
      </w:pPr>
      <w:r w:rsidRPr="00AA10A6">
        <w:rPr>
          <w:sz w:val="24"/>
          <w:szCs w:val="24"/>
        </w:rPr>
        <w:t xml:space="preserve">1. </w:t>
      </w:r>
      <w:r w:rsidRPr="00AA10A6">
        <w:rPr>
          <w:sz w:val="24"/>
          <w:szCs w:val="24"/>
        </w:rPr>
        <w:tab/>
        <w:t>The purchase of Two (2) 2013 Thomas Model 11185 Sixty-Six (66) Passenger</w:t>
      </w:r>
    </w:p>
    <w:p w:rsidR="00AA10A6" w:rsidRDefault="00A31977" w:rsidP="00AA10A6">
      <w:pPr>
        <w:rPr>
          <w:sz w:val="24"/>
          <w:szCs w:val="24"/>
        </w:rPr>
      </w:pPr>
      <w:r>
        <w:rPr>
          <w:sz w:val="24"/>
          <w:szCs w:val="24"/>
        </w:rPr>
        <w:tab/>
      </w:r>
      <w:r>
        <w:rPr>
          <w:sz w:val="24"/>
          <w:szCs w:val="24"/>
        </w:rPr>
        <w:tab/>
      </w:r>
      <w:r w:rsidR="00AA10A6" w:rsidRPr="00AA10A6">
        <w:rPr>
          <w:sz w:val="24"/>
          <w:szCs w:val="24"/>
        </w:rPr>
        <w:t xml:space="preserve">Diesel School </w:t>
      </w:r>
      <w:proofErr w:type="gramStart"/>
      <w:r w:rsidR="00AA10A6" w:rsidRPr="00AA10A6">
        <w:rPr>
          <w:sz w:val="24"/>
          <w:szCs w:val="24"/>
        </w:rPr>
        <w:t>Buses,</w:t>
      </w:r>
      <w:proofErr w:type="gramEnd"/>
      <w:r w:rsidR="00AA10A6" w:rsidRPr="00AA10A6">
        <w:rPr>
          <w:sz w:val="24"/>
          <w:szCs w:val="24"/>
        </w:rPr>
        <w:t xml:space="preserve"> is hereby authorized at a maximum cost of $217,931.60.</w:t>
      </w:r>
    </w:p>
    <w:p w:rsidR="008C25BC" w:rsidRPr="008C25BC" w:rsidRDefault="008C25BC" w:rsidP="00AA10A6">
      <w:pPr>
        <w:rPr>
          <w:sz w:val="16"/>
          <w:szCs w:val="16"/>
        </w:rPr>
      </w:pPr>
    </w:p>
    <w:p w:rsidR="00AA10A6" w:rsidRPr="00AA10A6" w:rsidRDefault="00AA10A6" w:rsidP="00AA10A6">
      <w:pPr>
        <w:autoSpaceDE w:val="0"/>
        <w:autoSpaceDN w:val="0"/>
        <w:adjustRightInd w:val="0"/>
        <w:rPr>
          <w:sz w:val="24"/>
          <w:szCs w:val="24"/>
        </w:rPr>
      </w:pPr>
      <w:r w:rsidRPr="00AA10A6">
        <w:rPr>
          <w:sz w:val="24"/>
          <w:szCs w:val="24"/>
        </w:rPr>
        <w:t xml:space="preserve"> </w:t>
      </w:r>
      <w:r w:rsidRPr="00AA10A6">
        <w:rPr>
          <w:sz w:val="24"/>
          <w:szCs w:val="24"/>
        </w:rPr>
        <w:tab/>
        <w:t>2.</w:t>
      </w:r>
      <w:r w:rsidRPr="00AA10A6">
        <w:rPr>
          <w:sz w:val="24"/>
          <w:szCs w:val="24"/>
        </w:rPr>
        <w:tab/>
        <w:t>The plan for the financing of said buses is by the payment of $31.60 from current</w:t>
      </w:r>
    </w:p>
    <w:p w:rsidR="00AA10A6" w:rsidRDefault="00A31977" w:rsidP="00AA10A6">
      <w:pPr>
        <w:autoSpaceDE w:val="0"/>
        <w:autoSpaceDN w:val="0"/>
        <w:adjustRightInd w:val="0"/>
        <w:rPr>
          <w:sz w:val="24"/>
          <w:szCs w:val="24"/>
        </w:rPr>
      </w:pPr>
      <w:r>
        <w:rPr>
          <w:sz w:val="24"/>
          <w:szCs w:val="24"/>
        </w:rPr>
        <w:lastRenderedPageBreak/>
        <w:tab/>
      </w:r>
      <w:r>
        <w:rPr>
          <w:sz w:val="24"/>
          <w:szCs w:val="24"/>
        </w:rPr>
        <w:tab/>
      </w:r>
      <w:r w:rsidR="00AA10A6" w:rsidRPr="00AA10A6">
        <w:rPr>
          <w:sz w:val="24"/>
          <w:szCs w:val="24"/>
        </w:rPr>
        <w:t xml:space="preserve">budget appropriations, bus number 104 trade-in allowance of $4,500.00, and the </w:t>
      </w:r>
      <w:r>
        <w:rPr>
          <w:sz w:val="24"/>
          <w:szCs w:val="24"/>
        </w:rPr>
        <w:tab/>
      </w:r>
      <w:r>
        <w:rPr>
          <w:sz w:val="24"/>
          <w:szCs w:val="24"/>
        </w:rPr>
        <w:tab/>
      </w:r>
      <w:r>
        <w:rPr>
          <w:sz w:val="24"/>
          <w:szCs w:val="24"/>
        </w:rPr>
        <w:tab/>
      </w:r>
      <w:r w:rsidR="00AA10A6" w:rsidRPr="00AA10A6">
        <w:rPr>
          <w:sz w:val="24"/>
          <w:szCs w:val="24"/>
        </w:rPr>
        <w:t>issuance of up</w:t>
      </w:r>
      <w:r>
        <w:rPr>
          <w:sz w:val="24"/>
          <w:szCs w:val="24"/>
        </w:rPr>
        <w:t xml:space="preserve"> </w:t>
      </w:r>
      <w:r w:rsidR="00AA10A6" w:rsidRPr="00AA10A6">
        <w:rPr>
          <w:sz w:val="24"/>
          <w:szCs w:val="24"/>
        </w:rPr>
        <w:t xml:space="preserve">to $217,900.00 serial bonds of said School District, pursuant to the Local </w:t>
      </w:r>
      <w:r>
        <w:rPr>
          <w:sz w:val="24"/>
          <w:szCs w:val="24"/>
        </w:rPr>
        <w:tab/>
      </w:r>
      <w:r>
        <w:rPr>
          <w:sz w:val="24"/>
          <w:szCs w:val="24"/>
        </w:rPr>
        <w:tab/>
      </w:r>
      <w:r w:rsidR="00AA10A6" w:rsidRPr="00AA10A6">
        <w:rPr>
          <w:sz w:val="24"/>
          <w:szCs w:val="24"/>
        </w:rPr>
        <w:t>Finance Law, which</w:t>
      </w:r>
      <w:r>
        <w:rPr>
          <w:sz w:val="24"/>
          <w:szCs w:val="24"/>
        </w:rPr>
        <w:t xml:space="preserve"> </w:t>
      </w:r>
      <w:r w:rsidR="00AA10A6" w:rsidRPr="00AA10A6">
        <w:rPr>
          <w:sz w:val="24"/>
          <w:szCs w:val="24"/>
        </w:rPr>
        <w:t xml:space="preserve">bonds are hereby authorized therefore; further details pertaining to </w:t>
      </w:r>
      <w:r>
        <w:rPr>
          <w:sz w:val="24"/>
          <w:szCs w:val="24"/>
        </w:rPr>
        <w:tab/>
      </w:r>
      <w:r>
        <w:rPr>
          <w:sz w:val="24"/>
          <w:szCs w:val="24"/>
        </w:rPr>
        <w:tab/>
      </w:r>
      <w:r w:rsidR="00AA10A6" w:rsidRPr="00AA10A6">
        <w:rPr>
          <w:sz w:val="24"/>
          <w:szCs w:val="24"/>
        </w:rPr>
        <w:t>said bonds, if necessary, may</w:t>
      </w:r>
      <w:r>
        <w:rPr>
          <w:sz w:val="24"/>
          <w:szCs w:val="24"/>
        </w:rPr>
        <w:t xml:space="preserve"> </w:t>
      </w:r>
      <w:r w:rsidR="00AA10A6" w:rsidRPr="00AA10A6">
        <w:rPr>
          <w:sz w:val="24"/>
          <w:szCs w:val="24"/>
        </w:rPr>
        <w:t xml:space="preserve">be prescribed in another resolution or resolutions of this </w:t>
      </w:r>
      <w:r>
        <w:rPr>
          <w:sz w:val="24"/>
          <w:szCs w:val="24"/>
        </w:rPr>
        <w:tab/>
      </w:r>
      <w:r>
        <w:rPr>
          <w:sz w:val="24"/>
          <w:szCs w:val="24"/>
        </w:rPr>
        <w:tab/>
      </w:r>
      <w:r>
        <w:rPr>
          <w:sz w:val="24"/>
          <w:szCs w:val="24"/>
        </w:rPr>
        <w:tab/>
      </w:r>
      <w:r w:rsidR="00AA10A6" w:rsidRPr="00AA10A6">
        <w:rPr>
          <w:sz w:val="24"/>
          <w:szCs w:val="24"/>
        </w:rPr>
        <w:t>board.</w:t>
      </w:r>
    </w:p>
    <w:p w:rsidR="008C25BC" w:rsidRPr="008C25BC" w:rsidRDefault="008C25BC" w:rsidP="00AA10A6">
      <w:pPr>
        <w:autoSpaceDE w:val="0"/>
        <w:autoSpaceDN w:val="0"/>
        <w:adjustRightInd w:val="0"/>
        <w:rPr>
          <w:sz w:val="16"/>
          <w:szCs w:val="16"/>
        </w:rPr>
      </w:pPr>
    </w:p>
    <w:p w:rsidR="00AA10A6" w:rsidRPr="00AA10A6" w:rsidRDefault="00AA10A6" w:rsidP="00AA10A6">
      <w:pPr>
        <w:autoSpaceDE w:val="0"/>
        <w:autoSpaceDN w:val="0"/>
        <w:adjustRightInd w:val="0"/>
        <w:ind w:firstLine="720"/>
        <w:rPr>
          <w:sz w:val="24"/>
          <w:szCs w:val="24"/>
        </w:rPr>
      </w:pPr>
      <w:r w:rsidRPr="00AA10A6">
        <w:rPr>
          <w:sz w:val="24"/>
          <w:szCs w:val="24"/>
        </w:rPr>
        <w:t xml:space="preserve">3. </w:t>
      </w:r>
      <w:r w:rsidRPr="00AA10A6">
        <w:rPr>
          <w:sz w:val="24"/>
          <w:szCs w:val="24"/>
        </w:rPr>
        <w:tab/>
        <w:t>Subject to the provisions of the Local Finance Law, the power to authorize the</w:t>
      </w:r>
    </w:p>
    <w:p w:rsidR="00AA10A6" w:rsidRPr="00AA10A6" w:rsidRDefault="00A31977" w:rsidP="00AA10A6">
      <w:pPr>
        <w:autoSpaceDE w:val="0"/>
        <w:autoSpaceDN w:val="0"/>
        <w:adjustRightInd w:val="0"/>
        <w:rPr>
          <w:sz w:val="24"/>
          <w:szCs w:val="24"/>
        </w:rPr>
      </w:pPr>
      <w:r>
        <w:rPr>
          <w:sz w:val="24"/>
          <w:szCs w:val="24"/>
        </w:rPr>
        <w:tab/>
      </w:r>
      <w:r>
        <w:rPr>
          <w:sz w:val="24"/>
          <w:szCs w:val="24"/>
        </w:rPr>
        <w:tab/>
      </w:r>
      <w:r w:rsidR="00AA10A6" w:rsidRPr="00AA10A6">
        <w:rPr>
          <w:sz w:val="24"/>
          <w:szCs w:val="24"/>
        </w:rPr>
        <w:t xml:space="preserve">issuance of and to sell bond anticipation notes in anticipation of the issuance and sale </w:t>
      </w:r>
      <w:r>
        <w:rPr>
          <w:sz w:val="24"/>
          <w:szCs w:val="24"/>
        </w:rPr>
        <w:tab/>
      </w:r>
      <w:r>
        <w:rPr>
          <w:sz w:val="24"/>
          <w:szCs w:val="24"/>
        </w:rPr>
        <w:tab/>
      </w:r>
      <w:r>
        <w:rPr>
          <w:sz w:val="24"/>
          <w:szCs w:val="24"/>
        </w:rPr>
        <w:tab/>
      </w:r>
      <w:r w:rsidR="00AA10A6" w:rsidRPr="00AA10A6">
        <w:rPr>
          <w:sz w:val="24"/>
          <w:szCs w:val="24"/>
        </w:rPr>
        <w:t>of bonds</w:t>
      </w:r>
      <w:r>
        <w:rPr>
          <w:sz w:val="24"/>
          <w:szCs w:val="24"/>
        </w:rPr>
        <w:t xml:space="preserve"> </w:t>
      </w:r>
      <w:r w:rsidR="00AA10A6" w:rsidRPr="00AA10A6">
        <w:rPr>
          <w:sz w:val="24"/>
          <w:szCs w:val="24"/>
        </w:rPr>
        <w:t xml:space="preserve">herein authorized, including renewals of said notes, is hereby delegated to the </w:t>
      </w:r>
      <w:r>
        <w:rPr>
          <w:sz w:val="24"/>
          <w:szCs w:val="24"/>
        </w:rPr>
        <w:tab/>
      </w:r>
      <w:r>
        <w:rPr>
          <w:sz w:val="24"/>
          <w:szCs w:val="24"/>
        </w:rPr>
        <w:tab/>
      </w:r>
      <w:r w:rsidR="00AA10A6" w:rsidRPr="00AA10A6">
        <w:rPr>
          <w:sz w:val="24"/>
          <w:szCs w:val="24"/>
        </w:rPr>
        <w:t>President of said</w:t>
      </w:r>
      <w:r>
        <w:rPr>
          <w:sz w:val="24"/>
          <w:szCs w:val="24"/>
        </w:rPr>
        <w:t xml:space="preserve"> </w:t>
      </w:r>
      <w:r w:rsidR="00AA10A6" w:rsidRPr="00AA10A6">
        <w:rPr>
          <w:sz w:val="24"/>
          <w:szCs w:val="24"/>
        </w:rPr>
        <w:t xml:space="preserve">Board of Education, the chief fiscal officer. Said notes shall be of such </w:t>
      </w:r>
      <w:r>
        <w:rPr>
          <w:sz w:val="24"/>
          <w:szCs w:val="24"/>
        </w:rPr>
        <w:tab/>
      </w:r>
      <w:r>
        <w:rPr>
          <w:sz w:val="24"/>
          <w:szCs w:val="24"/>
        </w:rPr>
        <w:tab/>
      </w:r>
      <w:r>
        <w:rPr>
          <w:sz w:val="24"/>
          <w:szCs w:val="24"/>
        </w:rPr>
        <w:tab/>
      </w:r>
      <w:r w:rsidR="00AA10A6" w:rsidRPr="00AA10A6">
        <w:rPr>
          <w:sz w:val="24"/>
          <w:szCs w:val="24"/>
        </w:rPr>
        <w:t>terms, form and contents,</w:t>
      </w:r>
      <w:r>
        <w:rPr>
          <w:sz w:val="24"/>
          <w:szCs w:val="24"/>
        </w:rPr>
        <w:t xml:space="preserve"> </w:t>
      </w:r>
      <w:r w:rsidR="00AA10A6" w:rsidRPr="00AA10A6">
        <w:rPr>
          <w:sz w:val="24"/>
          <w:szCs w:val="24"/>
        </w:rPr>
        <w:t xml:space="preserve">and shall be sold in such manner, as may be prescribed by </w:t>
      </w:r>
      <w:r>
        <w:rPr>
          <w:sz w:val="24"/>
          <w:szCs w:val="24"/>
        </w:rPr>
        <w:tab/>
      </w:r>
      <w:r>
        <w:rPr>
          <w:sz w:val="24"/>
          <w:szCs w:val="24"/>
        </w:rPr>
        <w:tab/>
      </w:r>
      <w:r>
        <w:rPr>
          <w:sz w:val="24"/>
          <w:szCs w:val="24"/>
        </w:rPr>
        <w:tab/>
      </w:r>
      <w:r w:rsidR="00AA10A6" w:rsidRPr="00AA10A6">
        <w:rPr>
          <w:sz w:val="24"/>
          <w:szCs w:val="24"/>
        </w:rPr>
        <w:t>said President, consistent with the</w:t>
      </w:r>
      <w:r>
        <w:rPr>
          <w:sz w:val="24"/>
          <w:szCs w:val="24"/>
        </w:rPr>
        <w:t xml:space="preserve"> </w:t>
      </w:r>
      <w:r w:rsidR="00AA10A6" w:rsidRPr="00AA10A6">
        <w:rPr>
          <w:sz w:val="24"/>
          <w:szCs w:val="24"/>
        </w:rPr>
        <w:t>provisions of the Local Finance Law.</w:t>
      </w:r>
    </w:p>
    <w:p w:rsidR="00AA10A6" w:rsidRPr="008C25BC" w:rsidRDefault="00AA10A6" w:rsidP="00AA10A6">
      <w:pPr>
        <w:autoSpaceDE w:val="0"/>
        <w:autoSpaceDN w:val="0"/>
        <w:adjustRightInd w:val="0"/>
        <w:rPr>
          <w:sz w:val="16"/>
          <w:szCs w:val="16"/>
        </w:rPr>
      </w:pPr>
    </w:p>
    <w:p w:rsidR="00AA10A6" w:rsidRPr="00AA10A6" w:rsidRDefault="00AA10A6" w:rsidP="00AA10A6">
      <w:pPr>
        <w:autoSpaceDE w:val="0"/>
        <w:autoSpaceDN w:val="0"/>
        <w:adjustRightInd w:val="0"/>
        <w:ind w:firstLine="720"/>
        <w:rPr>
          <w:sz w:val="24"/>
          <w:szCs w:val="24"/>
        </w:rPr>
      </w:pPr>
      <w:r w:rsidRPr="00AA10A6">
        <w:rPr>
          <w:sz w:val="24"/>
          <w:szCs w:val="24"/>
        </w:rPr>
        <w:t xml:space="preserve">4. </w:t>
      </w:r>
      <w:r w:rsidRPr="00AA10A6">
        <w:rPr>
          <w:sz w:val="24"/>
          <w:szCs w:val="24"/>
        </w:rPr>
        <w:tab/>
        <w:t>It is hereby determined that the period of the probable usefulness of the aforesaid</w:t>
      </w:r>
    </w:p>
    <w:p w:rsidR="00AA10A6" w:rsidRPr="00AA10A6" w:rsidRDefault="00A31977" w:rsidP="00AA10A6">
      <w:pPr>
        <w:autoSpaceDE w:val="0"/>
        <w:autoSpaceDN w:val="0"/>
        <w:adjustRightInd w:val="0"/>
        <w:rPr>
          <w:sz w:val="24"/>
          <w:szCs w:val="24"/>
        </w:rPr>
      </w:pPr>
      <w:r>
        <w:rPr>
          <w:sz w:val="24"/>
          <w:szCs w:val="24"/>
        </w:rPr>
        <w:tab/>
      </w:r>
      <w:r>
        <w:rPr>
          <w:sz w:val="24"/>
          <w:szCs w:val="24"/>
        </w:rPr>
        <w:tab/>
      </w:r>
      <w:proofErr w:type="gramStart"/>
      <w:r w:rsidR="00AA10A6" w:rsidRPr="00AA10A6">
        <w:rPr>
          <w:sz w:val="24"/>
          <w:szCs w:val="24"/>
        </w:rPr>
        <w:t>object</w:t>
      </w:r>
      <w:proofErr w:type="gramEnd"/>
      <w:r w:rsidR="00AA10A6" w:rsidRPr="00AA10A6">
        <w:rPr>
          <w:sz w:val="24"/>
          <w:szCs w:val="24"/>
        </w:rPr>
        <w:t xml:space="preserve"> or purpose is five years, pursuant to subdivision 29 of paragraph A of Section </w:t>
      </w:r>
      <w:r>
        <w:rPr>
          <w:sz w:val="24"/>
          <w:szCs w:val="24"/>
        </w:rPr>
        <w:tab/>
      </w:r>
      <w:r>
        <w:rPr>
          <w:sz w:val="24"/>
          <w:szCs w:val="24"/>
        </w:rPr>
        <w:tab/>
      </w:r>
      <w:r>
        <w:rPr>
          <w:sz w:val="24"/>
          <w:szCs w:val="24"/>
        </w:rPr>
        <w:tab/>
      </w:r>
      <w:r w:rsidR="00AA10A6" w:rsidRPr="00AA10A6">
        <w:rPr>
          <w:sz w:val="24"/>
          <w:szCs w:val="24"/>
        </w:rPr>
        <w:t>11.00 of the</w:t>
      </w:r>
      <w:r>
        <w:rPr>
          <w:sz w:val="24"/>
          <w:szCs w:val="24"/>
        </w:rPr>
        <w:t xml:space="preserve"> </w:t>
      </w:r>
      <w:r w:rsidR="00AA10A6" w:rsidRPr="00AA10A6">
        <w:rPr>
          <w:sz w:val="24"/>
          <w:szCs w:val="24"/>
        </w:rPr>
        <w:t xml:space="preserve">Local Finance Law, and the said bonds will mature over a period not in </w:t>
      </w:r>
      <w:r>
        <w:rPr>
          <w:sz w:val="24"/>
          <w:szCs w:val="24"/>
        </w:rPr>
        <w:tab/>
      </w:r>
      <w:r>
        <w:rPr>
          <w:sz w:val="24"/>
          <w:szCs w:val="24"/>
        </w:rPr>
        <w:tab/>
      </w:r>
      <w:r>
        <w:rPr>
          <w:sz w:val="24"/>
          <w:szCs w:val="24"/>
        </w:rPr>
        <w:tab/>
      </w:r>
      <w:r w:rsidR="00AA10A6" w:rsidRPr="00AA10A6">
        <w:rPr>
          <w:sz w:val="24"/>
          <w:szCs w:val="24"/>
        </w:rPr>
        <w:t>excess of five years.</w:t>
      </w:r>
    </w:p>
    <w:p w:rsidR="00AA10A6" w:rsidRPr="008C25BC" w:rsidRDefault="00AA10A6" w:rsidP="00AA10A6">
      <w:pPr>
        <w:autoSpaceDE w:val="0"/>
        <w:autoSpaceDN w:val="0"/>
        <w:adjustRightInd w:val="0"/>
        <w:rPr>
          <w:sz w:val="16"/>
          <w:szCs w:val="16"/>
        </w:rPr>
      </w:pPr>
    </w:p>
    <w:p w:rsidR="00AA10A6" w:rsidRPr="00AA10A6" w:rsidRDefault="00AA10A6" w:rsidP="00AA10A6">
      <w:pPr>
        <w:autoSpaceDE w:val="0"/>
        <w:autoSpaceDN w:val="0"/>
        <w:adjustRightInd w:val="0"/>
        <w:ind w:firstLine="720"/>
        <w:rPr>
          <w:sz w:val="24"/>
          <w:szCs w:val="24"/>
        </w:rPr>
      </w:pPr>
      <w:r w:rsidRPr="00AA10A6">
        <w:rPr>
          <w:sz w:val="24"/>
          <w:szCs w:val="24"/>
        </w:rPr>
        <w:t xml:space="preserve">5. </w:t>
      </w:r>
      <w:r w:rsidRPr="00AA10A6">
        <w:rPr>
          <w:sz w:val="24"/>
          <w:szCs w:val="24"/>
        </w:rPr>
        <w:tab/>
        <w:t>The faith and credit of said Fillmore Central School District, Allegany County,</w:t>
      </w:r>
    </w:p>
    <w:p w:rsidR="00AA10A6" w:rsidRPr="00AA10A6" w:rsidRDefault="00A31977" w:rsidP="00AA10A6">
      <w:pPr>
        <w:autoSpaceDE w:val="0"/>
        <w:autoSpaceDN w:val="0"/>
        <w:adjustRightInd w:val="0"/>
        <w:rPr>
          <w:sz w:val="24"/>
          <w:szCs w:val="24"/>
        </w:rPr>
      </w:pPr>
      <w:r>
        <w:rPr>
          <w:sz w:val="24"/>
          <w:szCs w:val="24"/>
        </w:rPr>
        <w:tab/>
      </w:r>
      <w:r>
        <w:rPr>
          <w:sz w:val="24"/>
          <w:szCs w:val="24"/>
        </w:rPr>
        <w:tab/>
      </w:r>
      <w:r w:rsidR="00AA10A6" w:rsidRPr="00AA10A6">
        <w:rPr>
          <w:sz w:val="24"/>
          <w:szCs w:val="24"/>
        </w:rPr>
        <w:t xml:space="preserve">New York are hereby irrevocably pledged for the payment of the principal of and </w:t>
      </w:r>
      <w:r>
        <w:rPr>
          <w:sz w:val="24"/>
          <w:szCs w:val="24"/>
        </w:rPr>
        <w:tab/>
      </w:r>
      <w:r>
        <w:rPr>
          <w:sz w:val="24"/>
          <w:szCs w:val="24"/>
        </w:rPr>
        <w:tab/>
      </w:r>
      <w:r>
        <w:rPr>
          <w:sz w:val="24"/>
          <w:szCs w:val="24"/>
        </w:rPr>
        <w:tab/>
      </w:r>
      <w:r>
        <w:rPr>
          <w:sz w:val="24"/>
          <w:szCs w:val="24"/>
        </w:rPr>
        <w:tab/>
      </w:r>
      <w:r w:rsidR="00AA10A6" w:rsidRPr="00AA10A6">
        <w:rPr>
          <w:sz w:val="24"/>
          <w:szCs w:val="24"/>
        </w:rPr>
        <w:t>interest on said</w:t>
      </w:r>
      <w:r>
        <w:rPr>
          <w:sz w:val="24"/>
          <w:szCs w:val="24"/>
        </w:rPr>
        <w:t xml:space="preserve"> </w:t>
      </w:r>
      <w:r w:rsidR="00AA10A6" w:rsidRPr="00AA10A6">
        <w:rPr>
          <w:sz w:val="24"/>
          <w:szCs w:val="24"/>
        </w:rPr>
        <w:t>bonds as the same respectively becomes due and payable.</w:t>
      </w:r>
    </w:p>
    <w:p w:rsidR="00AA10A6" w:rsidRPr="008C25BC" w:rsidRDefault="00AA10A6" w:rsidP="00AA10A6">
      <w:pPr>
        <w:autoSpaceDE w:val="0"/>
        <w:autoSpaceDN w:val="0"/>
        <w:adjustRightInd w:val="0"/>
        <w:rPr>
          <w:sz w:val="16"/>
          <w:szCs w:val="16"/>
        </w:rPr>
      </w:pPr>
    </w:p>
    <w:p w:rsidR="00AA10A6" w:rsidRPr="00AA10A6" w:rsidRDefault="00AA10A6" w:rsidP="00AA10A6">
      <w:pPr>
        <w:autoSpaceDE w:val="0"/>
        <w:autoSpaceDN w:val="0"/>
        <w:adjustRightInd w:val="0"/>
        <w:ind w:firstLine="720"/>
        <w:rPr>
          <w:sz w:val="24"/>
          <w:szCs w:val="24"/>
        </w:rPr>
      </w:pPr>
      <w:r w:rsidRPr="00AA10A6">
        <w:rPr>
          <w:sz w:val="24"/>
          <w:szCs w:val="24"/>
        </w:rPr>
        <w:t xml:space="preserve">6. </w:t>
      </w:r>
      <w:r w:rsidRPr="00AA10A6">
        <w:rPr>
          <w:sz w:val="24"/>
          <w:szCs w:val="24"/>
        </w:rPr>
        <w:tab/>
        <w:t>The bonds hereby authorized are declared to be "exempt bonds" under the</w:t>
      </w:r>
    </w:p>
    <w:p w:rsidR="00AA10A6" w:rsidRPr="00AA10A6" w:rsidRDefault="00A31977" w:rsidP="00AA10A6">
      <w:pPr>
        <w:autoSpaceDE w:val="0"/>
        <w:autoSpaceDN w:val="0"/>
        <w:adjustRightInd w:val="0"/>
        <w:rPr>
          <w:sz w:val="24"/>
          <w:szCs w:val="24"/>
        </w:rPr>
      </w:pPr>
      <w:r>
        <w:rPr>
          <w:sz w:val="24"/>
          <w:szCs w:val="24"/>
        </w:rPr>
        <w:tab/>
      </w:r>
      <w:r>
        <w:rPr>
          <w:sz w:val="24"/>
          <w:szCs w:val="24"/>
        </w:rPr>
        <w:tab/>
      </w:r>
      <w:proofErr w:type="gramStart"/>
      <w:r w:rsidR="00AA10A6" w:rsidRPr="00AA10A6">
        <w:rPr>
          <w:sz w:val="24"/>
          <w:szCs w:val="24"/>
        </w:rPr>
        <w:t>provisions</w:t>
      </w:r>
      <w:proofErr w:type="gramEnd"/>
      <w:r w:rsidR="00AA10A6" w:rsidRPr="00AA10A6">
        <w:rPr>
          <w:sz w:val="24"/>
          <w:szCs w:val="24"/>
        </w:rPr>
        <w:t xml:space="preserve"> of the Internal Revenue Code of 1986 inasmuch as the Fillmore Central </w:t>
      </w:r>
      <w:r>
        <w:rPr>
          <w:sz w:val="24"/>
          <w:szCs w:val="24"/>
        </w:rPr>
        <w:tab/>
      </w:r>
      <w:r>
        <w:rPr>
          <w:sz w:val="24"/>
          <w:szCs w:val="24"/>
        </w:rPr>
        <w:tab/>
      </w:r>
      <w:r>
        <w:rPr>
          <w:sz w:val="24"/>
          <w:szCs w:val="24"/>
        </w:rPr>
        <w:tab/>
      </w:r>
      <w:r w:rsidR="00AA10A6" w:rsidRPr="00AA10A6">
        <w:rPr>
          <w:sz w:val="24"/>
          <w:szCs w:val="24"/>
        </w:rPr>
        <w:t>School</w:t>
      </w:r>
      <w:r>
        <w:rPr>
          <w:sz w:val="24"/>
          <w:szCs w:val="24"/>
        </w:rPr>
        <w:t xml:space="preserve"> </w:t>
      </w:r>
      <w:r w:rsidR="00AA10A6" w:rsidRPr="00AA10A6">
        <w:rPr>
          <w:sz w:val="24"/>
          <w:szCs w:val="24"/>
        </w:rPr>
        <w:t xml:space="preserve">District will not issue more than $10,000,000.00 of bonds during the year of </w:t>
      </w:r>
      <w:r>
        <w:rPr>
          <w:sz w:val="24"/>
          <w:szCs w:val="24"/>
        </w:rPr>
        <w:tab/>
      </w:r>
      <w:r>
        <w:rPr>
          <w:sz w:val="24"/>
          <w:szCs w:val="24"/>
        </w:rPr>
        <w:tab/>
      </w:r>
      <w:r>
        <w:rPr>
          <w:sz w:val="24"/>
          <w:szCs w:val="24"/>
        </w:rPr>
        <w:tab/>
      </w:r>
      <w:r w:rsidR="00AA10A6" w:rsidRPr="00AA10A6">
        <w:rPr>
          <w:sz w:val="24"/>
          <w:szCs w:val="24"/>
        </w:rPr>
        <w:t>issue.</w:t>
      </w:r>
    </w:p>
    <w:p w:rsidR="00AA10A6" w:rsidRPr="008C25BC" w:rsidRDefault="00AA10A6" w:rsidP="00AA10A6">
      <w:pPr>
        <w:autoSpaceDE w:val="0"/>
        <w:autoSpaceDN w:val="0"/>
        <w:adjustRightInd w:val="0"/>
        <w:ind w:firstLine="720"/>
        <w:rPr>
          <w:sz w:val="16"/>
          <w:szCs w:val="16"/>
        </w:rPr>
      </w:pPr>
    </w:p>
    <w:p w:rsidR="00AA10A6" w:rsidRPr="00AA10A6" w:rsidRDefault="00AA10A6" w:rsidP="00AA10A6">
      <w:pPr>
        <w:autoSpaceDE w:val="0"/>
        <w:autoSpaceDN w:val="0"/>
        <w:adjustRightInd w:val="0"/>
        <w:ind w:firstLine="720"/>
        <w:rPr>
          <w:sz w:val="24"/>
          <w:szCs w:val="24"/>
        </w:rPr>
      </w:pPr>
      <w:r w:rsidRPr="00AA10A6">
        <w:rPr>
          <w:sz w:val="24"/>
          <w:szCs w:val="24"/>
        </w:rPr>
        <w:t>7.</w:t>
      </w:r>
      <w:r w:rsidRPr="00AA10A6">
        <w:rPr>
          <w:sz w:val="24"/>
          <w:szCs w:val="24"/>
        </w:rPr>
        <w:tab/>
        <w:t>The validity of such bonds or notes or any bond anticipation notes issued in</w:t>
      </w:r>
    </w:p>
    <w:p w:rsidR="00AA10A6" w:rsidRPr="00AA10A6" w:rsidRDefault="00A31977" w:rsidP="00AA10A6">
      <w:pPr>
        <w:autoSpaceDE w:val="0"/>
        <w:autoSpaceDN w:val="0"/>
        <w:adjustRightInd w:val="0"/>
        <w:rPr>
          <w:sz w:val="24"/>
          <w:szCs w:val="24"/>
        </w:rPr>
      </w:pPr>
      <w:r>
        <w:rPr>
          <w:sz w:val="24"/>
          <w:szCs w:val="24"/>
        </w:rPr>
        <w:tab/>
      </w:r>
      <w:r>
        <w:rPr>
          <w:sz w:val="24"/>
          <w:szCs w:val="24"/>
        </w:rPr>
        <w:tab/>
      </w:r>
      <w:proofErr w:type="gramStart"/>
      <w:r w:rsidR="00AA10A6" w:rsidRPr="00AA10A6">
        <w:rPr>
          <w:sz w:val="24"/>
          <w:szCs w:val="24"/>
        </w:rPr>
        <w:t>anticipation</w:t>
      </w:r>
      <w:proofErr w:type="gramEnd"/>
      <w:r w:rsidR="00AA10A6" w:rsidRPr="00AA10A6">
        <w:rPr>
          <w:sz w:val="24"/>
          <w:szCs w:val="24"/>
        </w:rPr>
        <w:t xml:space="preserve"> of the sale of such bonds may be contested only if:</w:t>
      </w:r>
    </w:p>
    <w:p w:rsidR="00AA10A6" w:rsidRPr="008C25BC" w:rsidRDefault="00AA10A6" w:rsidP="00AA10A6">
      <w:pPr>
        <w:autoSpaceDE w:val="0"/>
        <w:autoSpaceDN w:val="0"/>
        <w:adjustRightInd w:val="0"/>
        <w:rPr>
          <w:sz w:val="16"/>
          <w:szCs w:val="16"/>
        </w:rPr>
      </w:pPr>
    </w:p>
    <w:p w:rsidR="00AA10A6" w:rsidRPr="00AA10A6" w:rsidRDefault="00A31977" w:rsidP="00A31977">
      <w:pPr>
        <w:autoSpaceDE w:val="0"/>
        <w:autoSpaceDN w:val="0"/>
        <w:adjustRightInd w:val="0"/>
        <w:ind w:firstLine="720"/>
        <w:rPr>
          <w:sz w:val="24"/>
          <w:szCs w:val="24"/>
        </w:rPr>
      </w:pPr>
      <w:r>
        <w:rPr>
          <w:sz w:val="24"/>
          <w:szCs w:val="24"/>
        </w:rPr>
        <w:tab/>
      </w:r>
      <w:proofErr w:type="spellStart"/>
      <w:r w:rsidR="00AA10A6" w:rsidRPr="00AA10A6">
        <w:rPr>
          <w:sz w:val="24"/>
          <w:szCs w:val="24"/>
        </w:rPr>
        <w:t>i</w:t>
      </w:r>
      <w:proofErr w:type="spellEnd"/>
      <w:r w:rsidR="00AA10A6" w:rsidRPr="00AA10A6">
        <w:rPr>
          <w:sz w:val="24"/>
          <w:szCs w:val="24"/>
        </w:rPr>
        <w:t xml:space="preserve">. </w:t>
      </w:r>
      <w:r w:rsidR="00AA10A6" w:rsidRPr="00AA10A6">
        <w:rPr>
          <w:sz w:val="24"/>
          <w:szCs w:val="24"/>
        </w:rPr>
        <w:tab/>
        <w:t xml:space="preserve">Such obligations are authorized for an object or purpose for which the </w:t>
      </w:r>
      <w:r>
        <w:rPr>
          <w:sz w:val="24"/>
          <w:szCs w:val="24"/>
        </w:rPr>
        <w:tab/>
      </w:r>
      <w:r>
        <w:rPr>
          <w:sz w:val="24"/>
          <w:szCs w:val="24"/>
        </w:rPr>
        <w:tab/>
      </w:r>
      <w:r>
        <w:rPr>
          <w:sz w:val="24"/>
          <w:szCs w:val="24"/>
        </w:rPr>
        <w:tab/>
      </w:r>
      <w:r>
        <w:rPr>
          <w:sz w:val="24"/>
          <w:szCs w:val="24"/>
        </w:rPr>
        <w:tab/>
      </w:r>
      <w:r>
        <w:rPr>
          <w:sz w:val="24"/>
          <w:szCs w:val="24"/>
        </w:rPr>
        <w:tab/>
      </w:r>
      <w:r w:rsidR="00AA10A6" w:rsidRPr="00AA10A6">
        <w:rPr>
          <w:sz w:val="24"/>
          <w:szCs w:val="24"/>
        </w:rPr>
        <w:t>municipality,</w:t>
      </w:r>
      <w:r>
        <w:rPr>
          <w:sz w:val="24"/>
          <w:szCs w:val="24"/>
        </w:rPr>
        <w:t xml:space="preserve"> </w:t>
      </w:r>
      <w:r w:rsidR="00AA10A6" w:rsidRPr="00AA10A6">
        <w:rPr>
          <w:sz w:val="24"/>
          <w:szCs w:val="24"/>
        </w:rPr>
        <w:t xml:space="preserve">school district or district corporation is not authorized to expend </w:t>
      </w:r>
      <w:r>
        <w:rPr>
          <w:sz w:val="24"/>
          <w:szCs w:val="24"/>
        </w:rPr>
        <w:tab/>
      </w:r>
      <w:r>
        <w:rPr>
          <w:sz w:val="24"/>
          <w:szCs w:val="24"/>
        </w:rPr>
        <w:tab/>
      </w:r>
      <w:r>
        <w:rPr>
          <w:sz w:val="24"/>
          <w:szCs w:val="24"/>
        </w:rPr>
        <w:tab/>
      </w:r>
      <w:r>
        <w:rPr>
          <w:sz w:val="24"/>
          <w:szCs w:val="24"/>
        </w:rPr>
        <w:tab/>
      </w:r>
      <w:r w:rsidR="00AA10A6" w:rsidRPr="00AA10A6">
        <w:rPr>
          <w:sz w:val="24"/>
          <w:szCs w:val="24"/>
        </w:rPr>
        <w:t>money, or</w:t>
      </w:r>
    </w:p>
    <w:p w:rsidR="00AA10A6" w:rsidRPr="008C25BC" w:rsidRDefault="00AA10A6" w:rsidP="00AA10A6">
      <w:pPr>
        <w:autoSpaceDE w:val="0"/>
        <w:autoSpaceDN w:val="0"/>
        <w:adjustRightInd w:val="0"/>
        <w:rPr>
          <w:sz w:val="16"/>
          <w:szCs w:val="16"/>
        </w:rPr>
      </w:pPr>
    </w:p>
    <w:p w:rsidR="00AA10A6" w:rsidRPr="00AA10A6" w:rsidRDefault="00A31977" w:rsidP="00A31977">
      <w:pPr>
        <w:autoSpaceDE w:val="0"/>
        <w:autoSpaceDN w:val="0"/>
        <w:adjustRightInd w:val="0"/>
        <w:ind w:firstLine="720"/>
        <w:rPr>
          <w:sz w:val="24"/>
          <w:szCs w:val="24"/>
        </w:rPr>
      </w:pPr>
      <w:r>
        <w:rPr>
          <w:sz w:val="24"/>
          <w:szCs w:val="24"/>
        </w:rPr>
        <w:tab/>
      </w:r>
      <w:r w:rsidR="00AA10A6" w:rsidRPr="00AA10A6">
        <w:rPr>
          <w:sz w:val="24"/>
          <w:szCs w:val="24"/>
        </w:rPr>
        <w:t xml:space="preserve">ii. </w:t>
      </w:r>
      <w:r w:rsidR="00AA10A6" w:rsidRPr="00AA10A6">
        <w:rPr>
          <w:sz w:val="24"/>
          <w:szCs w:val="24"/>
        </w:rPr>
        <w:tab/>
        <w:t xml:space="preserve">The provisions of law which should be complied with at the date of the </w:t>
      </w:r>
      <w:r>
        <w:rPr>
          <w:sz w:val="24"/>
          <w:szCs w:val="24"/>
        </w:rPr>
        <w:tab/>
      </w:r>
      <w:r>
        <w:rPr>
          <w:sz w:val="24"/>
          <w:szCs w:val="24"/>
        </w:rPr>
        <w:tab/>
      </w:r>
      <w:r>
        <w:rPr>
          <w:sz w:val="24"/>
          <w:szCs w:val="24"/>
        </w:rPr>
        <w:tab/>
      </w:r>
      <w:r>
        <w:rPr>
          <w:sz w:val="24"/>
          <w:szCs w:val="24"/>
        </w:rPr>
        <w:tab/>
      </w:r>
      <w:r>
        <w:rPr>
          <w:sz w:val="24"/>
          <w:szCs w:val="24"/>
        </w:rPr>
        <w:tab/>
      </w:r>
      <w:r w:rsidR="00AA10A6" w:rsidRPr="00AA10A6">
        <w:rPr>
          <w:sz w:val="24"/>
          <w:szCs w:val="24"/>
        </w:rPr>
        <w:t>publication of</w:t>
      </w:r>
      <w:r>
        <w:rPr>
          <w:sz w:val="24"/>
          <w:szCs w:val="24"/>
        </w:rPr>
        <w:t xml:space="preserve"> </w:t>
      </w:r>
      <w:r w:rsidR="00AA10A6" w:rsidRPr="00AA10A6">
        <w:rPr>
          <w:sz w:val="24"/>
          <w:szCs w:val="24"/>
        </w:rPr>
        <w:t xml:space="preserve">such resolution or summary thereof, or certificate, as the case may </w:t>
      </w:r>
      <w:r>
        <w:rPr>
          <w:sz w:val="24"/>
          <w:szCs w:val="24"/>
        </w:rPr>
        <w:tab/>
      </w:r>
      <w:r>
        <w:rPr>
          <w:sz w:val="24"/>
          <w:szCs w:val="24"/>
        </w:rPr>
        <w:tab/>
      </w:r>
      <w:r>
        <w:rPr>
          <w:sz w:val="24"/>
          <w:szCs w:val="24"/>
        </w:rPr>
        <w:tab/>
      </w:r>
      <w:r w:rsidR="00AA10A6" w:rsidRPr="00AA10A6">
        <w:rPr>
          <w:sz w:val="24"/>
          <w:szCs w:val="24"/>
        </w:rPr>
        <w:t>be, are not substantially</w:t>
      </w:r>
      <w:r>
        <w:rPr>
          <w:sz w:val="24"/>
          <w:szCs w:val="24"/>
        </w:rPr>
        <w:t xml:space="preserve"> </w:t>
      </w:r>
      <w:r w:rsidR="00AA10A6" w:rsidRPr="00AA10A6">
        <w:rPr>
          <w:sz w:val="24"/>
          <w:szCs w:val="24"/>
        </w:rPr>
        <w:t xml:space="preserve">complied with, and an action, suit or proceeding </w:t>
      </w:r>
      <w:r>
        <w:rPr>
          <w:sz w:val="24"/>
          <w:szCs w:val="24"/>
        </w:rPr>
        <w:tab/>
      </w:r>
      <w:r>
        <w:rPr>
          <w:sz w:val="24"/>
          <w:szCs w:val="24"/>
        </w:rPr>
        <w:tab/>
      </w:r>
      <w:r>
        <w:rPr>
          <w:sz w:val="24"/>
          <w:szCs w:val="24"/>
        </w:rPr>
        <w:tab/>
      </w:r>
      <w:r>
        <w:rPr>
          <w:sz w:val="24"/>
          <w:szCs w:val="24"/>
        </w:rPr>
        <w:tab/>
      </w:r>
      <w:r>
        <w:rPr>
          <w:sz w:val="24"/>
          <w:szCs w:val="24"/>
        </w:rPr>
        <w:tab/>
      </w:r>
      <w:r w:rsidR="00AA10A6" w:rsidRPr="00AA10A6">
        <w:rPr>
          <w:sz w:val="24"/>
          <w:szCs w:val="24"/>
        </w:rPr>
        <w:t>contesting such validity, is commenced within</w:t>
      </w:r>
      <w:r>
        <w:rPr>
          <w:sz w:val="24"/>
          <w:szCs w:val="24"/>
        </w:rPr>
        <w:t xml:space="preserve"> </w:t>
      </w:r>
      <w:r w:rsidR="00AA10A6" w:rsidRPr="00AA10A6">
        <w:rPr>
          <w:sz w:val="24"/>
          <w:szCs w:val="24"/>
        </w:rPr>
        <w:t xml:space="preserve">twenty (20) days after the date of </w:t>
      </w:r>
      <w:r>
        <w:rPr>
          <w:sz w:val="24"/>
          <w:szCs w:val="24"/>
        </w:rPr>
        <w:tab/>
      </w:r>
      <w:r>
        <w:rPr>
          <w:sz w:val="24"/>
          <w:szCs w:val="24"/>
        </w:rPr>
        <w:tab/>
      </w:r>
      <w:r>
        <w:rPr>
          <w:sz w:val="24"/>
          <w:szCs w:val="24"/>
        </w:rPr>
        <w:tab/>
      </w:r>
      <w:r>
        <w:rPr>
          <w:sz w:val="24"/>
          <w:szCs w:val="24"/>
        </w:rPr>
        <w:tab/>
      </w:r>
      <w:r w:rsidR="00AA10A6" w:rsidRPr="00AA10A6">
        <w:rPr>
          <w:sz w:val="24"/>
          <w:szCs w:val="24"/>
        </w:rPr>
        <w:t>such publication, or</w:t>
      </w:r>
    </w:p>
    <w:p w:rsidR="00AA10A6" w:rsidRPr="008C25BC" w:rsidRDefault="00AA10A6" w:rsidP="00AA10A6">
      <w:pPr>
        <w:autoSpaceDE w:val="0"/>
        <w:autoSpaceDN w:val="0"/>
        <w:adjustRightInd w:val="0"/>
        <w:rPr>
          <w:sz w:val="16"/>
          <w:szCs w:val="16"/>
        </w:rPr>
      </w:pPr>
    </w:p>
    <w:p w:rsidR="00AA10A6" w:rsidRPr="00AA10A6" w:rsidRDefault="00A31977" w:rsidP="00AA10A6">
      <w:pPr>
        <w:ind w:firstLine="720"/>
        <w:rPr>
          <w:sz w:val="24"/>
          <w:szCs w:val="24"/>
        </w:rPr>
      </w:pPr>
      <w:r>
        <w:rPr>
          <w:sz w:val="24"/>
          <w:szCs w:val="24"/>
        </w:rPr>
        <w:tab/>
      </w:r>
      <w:r w:rsidR="00AA10A6" w:rsidRPr="00AA10A6">
        <w:rPr>
          <w:sz w:val="24"/>
          <w:szCs w:val="24"/>
        </w:rPr>
        <w:t xml:space="preserve">iii. </w:t>
      </w:r>
      <w:r w:rsidR="00AA10A6" w:rsidRPr="00AA10A6">
        <w:rPr>
          <w:sz w:val="24"/>
          <w:szCs w:val="24"/>
        </w:rPr>
        <w:tab/>
        <w:t>Such obligations are authorized in violation of the provisions of the constitution.</w:t>
      </w:r>
    </w:p>
    <w:p w:rsidR="00AA10A6" w:rsidRPr="00AA10A6" w:rsidRDefault="00AA10A6" w:rsidP="00AA10A6">
      <w:pPr>
        <w:autoSpaceDE w:val="0"/>
        <w:autoSpaceDN w:val="0"/>
        <w:adjustRightInd w:val="0"/>
        <w:rPr>
          <w:sz w:val="24"/>
          <w:szCs w:val="24"/>
        </w:rPr>
      </w:pPr>
    </w:p>
    <w:p w:rsidR="00AA10A6" w:rsidRPr="00AA10A6" w:rsidRDefault="00B54C34" w:rsidP="00AA10A6">
      <w:pPr>
        <w:autoSpaceDE w:val="0"/>
        <w:autoSpaceDN w:val="0"/>
        <w:adjustRightInd w:val="0"/>
        <w:rPr>
          <w:sz w:val="24"/>
          <w:szCs w:val="24"/>
        </w:rPr>
      </w:pPr>
      <w:r>
        <w:rPr>
          <w:sz w:val="24"/>
          <w:szCs w:val="24"/>
        </w:rPr>
        <w:tab/>
      </w:r>
      <w:r w:rsidR="00AA10A6" w:rsidRPr="00AA10A6">
        <w:rPr>
          <w:sz w:val="24"/>
          <w:szCs w:val="24"/>
        </w:rPr>
        <w:t>The question of the adoption of the foregoing resolution was duly put to a vote on roll</w:t>
      </w:r>
    </w:p>
    <w:p w:rsidR="00AA10A6" w:rsidRPr="00AA10A6" w:rsidRDefault="00B54C34" w:rsidP="00AA10A6">
      <w:pPr>
        <w:autoSpaceDE w:val="0"/>
        <w:autoSpaceDN w:val="0"/>
        <w:adjustRightInd w:val="0"/>
        <w:rPr>
          <w:sz w:val="24"/>
          <w:szCs w:val="24"/>
        </w:rPr>
      </w:pPr>
      <w:r>
        <w:rPr>
          <w:sz w:val="24"/>
          <w:szCs w:val="24"/>
        </w:rPr>
        <w:tab/>
      </w:r>
      <w:proofErr w:type="gramStart"/>
      <w:r w:rsidR="00AA10A6" w:rsidRPr="00AA10A6">
        <w:rPr>
          <w:sz w:val="24"/>
          <w:szCs w:val="24"/>
        </w:rPr>
        <w:t>call</w:t>
      </w:r>
      <w:proofErr w:type="gramEnd"/>
      <w:r w:rsidR="00AA10A6" w:rsidRPr="00AA10A6">
        <w:rPr>
          <w:sz w:val="24"/>
          <w:szCs w:val="24"/>
        </w:rPr>
        <w:t>, which resulted as follows:</w:t>
      </w:r>
    </w:p>
    <w:p w:rsidR="00AA10A6" w:rsidRPr="00AA10A6" w:rsidRDefault="00AA10A6" w:rsidP="00AA10A6">
      <w:pPr>
        <w:autoSpaceDE w:val="0"/>
        <w:autoSpaceDN w:val="0"/>
        <w:adjustRightInd w:val="0"/>
        <w:rPr>
          <w:sz w:val="24"/>
          <w:szCs w:val="24"/>
        </w:rPr>
      </w:pPr>
    </w:p>
    <w:p w:rsidR="00AA10A6" w:rsidRPr="00AA10A6" w:rsidRDefault="00A31977" w:rsidP="00AA10A6">
      <w:pPr>
        <w:autoSpaceDE w:val="0"/>
        <w:autoSpaceDN w:val="0"/>
        <w:adjustRightInd w:val="0"/>
        <w:rPr>
          <w:sz w:val="24"/>
          <w:szCs w:val="24"/>
        </w:rPr>
      </w:pPr>
      <w:r>
        <w:rPr>
          <w:sz w:val="24"/>
          <w:szCs w:val="24"/>
        </w:rPr>
        <w:tab/>
      </w:r>
      <w:r>
        <w:rPr>
          <w:sz w:val="24"/>
          <w:szCs w:val="24"/>
        </w:rPr>
        <w:tab/>
      </w:r>
      <w:r>
        <w:rPr>
          <w:sz w:val="24"/>
          <w:szCs w:val="24"/>
        </w:rPr>
        <w:tab/>
      </w:r>
      <w:r w:rsidR="00B54C34">
        <w:rPr>
          <w:sz w:val="24"/>
          <w:szCs w:val="24"/>
        </w:rPr>
        <w:tab/>
      </w:r>
      <w:r w:rsidR="00AA10A6" w:rsidRPr="00AA10A6">
        <w:rPr>
          <w:sz w:val="24"/>
          <w:szCs w:val="24"/>
        </w:rPr>
        <w:t xml:space="preserve">Thomas Parmenter </w:t>
      </w:r>
      <w:r w:rsidR="00AA10A6" w:rsidRPr="00AA10A6">
        <w:rPr>
          <w:sz w:val="24"/>
          <w:szCs w:val="24"/>
        </w:rPr>
        <w:tab/>
      </w:r>
      <w:r w:rsidR="00AA10A6" w:rsidRPr="00AA10A6">
        <w:rPr>
          <w:sz w:val="24"/>
          <w:szCs w:val="24"/>
        </w:rPr>
        <w:tab/>
      </w:r>
      <w:proofErr w:type="gramStart"/>
      <w:r w:rsidR="00AA10A6" w:rsidRPr="00AA10A6">
        <w:rPr>
          <w:sz w:val="24"/>
          <w:szCs w:val="24"/>
        </w:rPr>
        <w:t>voting  _</w:t>
      </w:r>
      <w:proofErr w:type="gramEnd"/>
      <w:r w:rsidR="00AA10A6" w:rsidRPr="00AA10A6">
        <w:rPr>
          <w:sz w:val="24"/>
          <w:szCs w:val="24"/>
        </w:rPr>
        <w:t>____________</w:t>
      </w:r>
    </w:p>
    <w:p w:rsidR="00AA10A6" w:rsidRPr="008C25BC" w:rsidRDefault="00AA10A6" w:rsidP="00AA10A6">
      <w:pPr>
        <w:autoSpaceDE w:val="0"/>
        <w:autoSpaceDN w:val="0"/>
        <w:adjustRightInd w:val="0"/>
        <w:rPr>
          <w:sz w:val="16"/>
          <w:szCs w:val="16"/>
        </w:rPr>
      </w:pPr>
    </w:p>
    <w:p w:rsidR="00AA10A6" w:rsidRPr="00AA10A6" w:rsidRDefault="00A31977" w:rsidP="00AA10A6">
      <w:pPr>
        <w:autoSpaceDE w:val="0"/>
        <w:autoSpaceDN w:val="0"/>
        <w:adjustRightInd w:val="0"/>
        <w:rPr>
          <w:sz w:val="24"/>
          <w:szCs w:val="24"/>
        </w:rPr>
      </w:pPr>
      <w:r>
        <w:rPr>
          <w:sz w:val="24"/>
          <w:szCs w:val="24"/>
        </w:rPr>
        <w:tab/>
      </w:r>
      <w:r>
        <w:rPr>
          <w:sz w:val="24"/>
          <w:szCs w:val="24"/>
        </w:rPr>
        <w:tab/>
      </w:r>
      <w:r>
        <w:rPr>
          <w:sz w:val="24"/>
          <w:szCs w:val="24"/>
        </w:rPr>
        <w:tab/>
      </w:r>
      <w:r w:rsidR="00B54C34">
        <w:rPr>
          <w:sz w:val="24"/>
          <w:szCs w:val="24"/>
        </w:rPr>
        <w:tab/>
      </w:r>
      <w:r>
        <w:rPr>
          <w:sz w:val="24"/>
          <w:szCs w:val="24"/>
        </w:rPr>
        <w:t xml:space="preserve">Marcus Dean </w:t>
      </w:r>
      <w:r>
        <w:rPr>
          <w:sz w:val="24"/>
          <w:szCs w:val="24"/>
        </w:rPr>
        <w:tab/>
      </w:r>
      <w:r>
        <w:rPr>
          <w:sz w:val="24"/>
          <w:szCs w:val="24"/>
        </w:rPr>
        <w:tab/>
      </w:r>
      <w:proofErr w:type="gramStart"/>
      <w:r w:rsidR="00AA10A6" w:rsidRPr="00AA10A6">
        <w:rPr>
          <w:sz w:val="24"/>
          <w:szCs w:val="24"/>
        </w:rPr>
        <w:t>voting  _</w:t>
      </w:r>
      <w:proofErr w:type="gramEnd"/>
      <w:r w:rsidR="00AA10A6" w:rsidRPr="00AA10A6">
        <w:rPr>
          <w:sz w:val="24"/>
          <w:szCs w:val="24"/>
        </w:rPr>
        <w:t>____________</w:t>
      </w:r>
    </w:p>
    <w:p w:rsidR="00AA10A6" w:rsidRPr="008C25BC" w:rsidRDefault="00AA10A6" w:rsidP="00AA10A6">
      <w:pPr>
        <w:autoSpaceDE w:val="0"/>
        <w:autoSpaceDN w:val="0"/>
        <w:adjustRightInd w:val="0"/>
        <w:rPr>
          <w:sz w:val="16"/>
          <w:szCs w:val="16"/>
        </w:rPr>
      </w:pPr>
    </w:p>
    <w:p w:rsidR="00AA10A6" w:rsidRPr="00AA10A6" w:rsidRDefault="00A31977" w:rsidP="00AA10A6">
      <w:pPr>
        <w:autoSpaceDE w:val="0"/>
        <w:autoSpaceDN w:val="0"/>
        <w:adjustRightInd w:val="0"/>
        <w:rPr>
          <w:sz w:val="24"/>
          <w:szCs w:val="24"/>
        </w:rPr>
      </w:pPr>
      <w:r>
        <w:rPr>
          <w:sz w:val="24"/>
          <w:szCs w:val="24"/>
        </w:rPr>
        <w:tab/>
      </w:r>
      <w:r>
        <w:rPr>
          <w:sz w:val="24"/>
          <w:szCs w:val="24"/>
        </w:rPr>
        <w:tab/>
      </w:r>
      <w:r>
        <w:rPr>
          <w:sz w:val="24"/>
          <w:szCs w:val="24"/>
        </w:rPr>
        <w:tab/>
      </w:r>
      <w:r w:rsidR="00B54C34">
        <w:rPr>
          <w:sz w:val="24"/>
          <w:szCs w:val="24"/>
        </w:rPr>
        <w:tab/>
      </w:r>
      <w:r w:rsidR="00AA10A6" w:rsidRPr="00AA10A6">
        <w:rPr>
          <w:sz w:val="24"/>
          <w:szCs w:val="24"/>
        </w:rPr>
        <w:t xml:space="preserve">Paul Cronk </w:t>
      </w:r>
      <w:r w:rsidR="00AA10A6" w:rsidRPr="00AA10A6">
        <w:rPr>
          <w:sz w:val="24"/>
          <w:szCs w:val="24"/>
        </w:rPr>
        <w:tab/>
      </w:r>
      <w:r w:rsidR="00AA10A6" w:rsidRPr="00AA10A6">
        <w:rPr>
          <w:sz w:val="24"/>
          <w:szCs w:val="24"/>
        </w:rPr>
        <w:tab/>
      </w:r>
      <w:r w:rsidR="00AA10A6" w:rsidRPr="00AA10A6">
        <w:rPr>
          <w:sz w:val="24"/>
          <w:szCs w:val="24"/>
        </w:rPr>
        <w:tab/>
      </w:r>
      <w:proofErr w:type="gramStart"/>
      <w:r w:rsidR="00AA10A6" w:rsidRPr="00AA10A6">
        <w:rPr>
          <w:sz w:val="24"/>
          <w:szCs w:val="24"/>
        </w:rPr>
        <w:t>voting  _</w:t>
      </w:r>
      <w:proofErr w:type="gramEnd"/>
      <w:r w:rsidR="00AA10A6" w:rsidRPr="00AA10A6">
        <w:rPr>
          <w:sz w:val="24"/>
          <w:szCs w:val="24"/>
        </w:rPr>
        <w:t>____________</w:t>
      </w:r>
    </w:p>
    <w:p w:rsidR="00AA10A6" w:rsidRPr="008C25BC" w:rsidRDefault="00AA10A6" w:rsidP="00AA10A6">
      <w:pPr>
        <w:autoSpaceDE w:val="0"/>
        <w:autoSpaceDN w:val="0"/>
        <w:adjustRightInd w:val="0"/>
        <w:rPr>
          <w:sz w:val="16"/>
          <w:szCs w:val="16"/>
        </w:rPr>
      </w:pPr>
    </w:p>
    <w:p w:rsidR="00AA10A6" w:rsidRPr="00AA10A6" w:rsidRDefault="00A31977" w:rsidP="00AA10A6">
      <w:pPr>
        <w:autoSpaceDE w:val="0"/>
        <w:autoSpaceDN w:val="0"/>
        <w:adjustRightInd w:val="0"/>
        <w:rPr>
          <w:sz w:val="24"/>
          <w:szCs w:val="24"/>
        </w:rPr>
      </w:pPr>
      <w:r>
        <w:rPr>
          <w:sz w:val="24"/>
          <w:szCs w:val="24"/>
        </w:rPr>
        <w:tab/>
      </w:r>
      <w:r>
        <w:rPr>
          <w:sz w:val="24"/>
          <w:szCs w:val="24"/>
        </w:rPr>
        <w:tab/>
      </w:r>
      <w:r>
        <w:rPr>
          <w:sz w:val="24"/>
          <w:szCs w:val="24"/>
        </w:rPr>
        <w:tab/>
      </w:r>
      <w:r w:rsidR="00B54C34">
        <w:rPr>
          <w:sz w:val="24"/>
          <w:szCs w:val="24"/>
        </w:rPr>
        <w:tab/>
      </w:r>
      <w:r w:rsidR="00AA10A6" w:rsidRPr="00AA10A6">
        <w:rPr>
          <w:sz w:val="24"/>
          <w:szCs w:val="24"/>
        </w:rPr>
        <w:t xml:space="preserve">Sara Hatch </w:t>
      </w:r>
      <w:r w:rsidR="00AA10A6" w:rsidRPr="00AA10A6">
        <w:rPr>
          <w:sz w:val="24"/>
          <w:szCs w:val="24"/>
        </w:rPr>
        <w:tab/>
      </w:r>
      <w:r w:rsidR="00AA10A6" w:rsidRPr="00AA10A6">
        <w:rPr>
          <w:sz w:val="24"/>
          <w:szCs w:val="24"/>
        </w:rPr>
        <w:tab/>
      </w:r>
      <w:r w:rsidR="00AA10A6" w:rsidRPr="00AA10A6">
        <w:rPr>
          <w:sz w:val="24"/>
          <w:szCs w:val="24"/>
        </w:rPr>
        <w:tab/>
      </w:r>
      <w:proofErr w:type="gramStart"/>
      <w:r w:rsidR="00AA10A6" w:rsidRPr="00AA10A6">
        <w:rPr>
          <w:sz w:val="24"/>
          <w:szCs w:val="24"/>
        </w:rPr>
        <w:t>voting  _</w:t>
      </w:r>
      <w:proofErr w:type="gramEnd"/>
      <w:r w:rsidR="00AA10A6" w:rsidRPr="00AA10A6">
        <w:rPr>
          <w:sz w:val="24"/>
          <w:szCs w:val="24"/>
        </w:rPr>
        <w:t>____________</w:t>
      </w:r>
    </w:p>
    <w:p w:rsidR="00AA10A6" w:rsidRPr="008C25BC" w:rsidRDefault="00AA10A6" w:rsidP="00AA10A6">
      <w:pPr>
        <w:autoSpaceDE w:val="0"/>
        <w:autoSpaceDN w:val="0"/>
        <w:adjustRightInd w:val="0"/>
        <w:rPr>
          <w:sz w:val="16"/>
          <w:szCs w:val="16"/>
        </w:rPr>
      </w:pPr>
    </w:p>
    <w:p w:rsidR="00AA10A6" w:rsidRPr="00AA10A6" w:rsidRDefault="00A31977" w:rsidP="00AA10A6">
      <w:pPr>
        <w:autoSpaceDE w:val="0"/>
        <w:autoSpaceDN w:val="0"/>
        <w:adjustRightInd w:val="0"/>
        <w:rPr>
          <w:sz w:val="24"/>
          <w:szCs w:val="24"/>
        </w:rPr>
      </w:pPr>
      <w:r>
        <w:rPr>
          <w:sz w:val="24"/>
          <w:szCs w:val="24"/>
        </w:rPr>
        <w:tab/>
      </w:r>
      <w:r>
        <w:rPr>
          <w:sz w:val="24"/>
          <w:szCs w:val="24"/>
        </w:rPr>
        <w:tab/>
      </w:r>
      <w:r>
        <w:rPr>
          <w:sz w:val="24"/>
          <w:szCs w:val="24"/>
        </w:rPr>
        <w:tab/>
      </w:r>
      <w:r w:rsidR="00303739">
        <w:rPr>
          <w:sz w:val="24"/>
          <w:szCs w:val="24"/>
        </w:rPr>
        <w:tab/>
      </w:r>
      <w:r w:rsidR="00AA10A6" w:rsidRPr="00AA10A6">
        <w:rPr>
          <w:sz w:val="24"/>
          <w:szCs w:val="24"/>
        </w:rPr>
        <w:t xml:space="preserve">Faith </w:t>
      </w:r>
      <w:proofErr w:type="spellStart"/>
      <w:r w:rsidR="00AA10A6" w:rsidRPr="00AA10A6">
        <w:rPr>
          <w:sz w:val="24"/>
          <w:szCs w:val="24"/>
        </w:rPr>
        <w:t>Roeske</w:t>
      </w:r>
      <w:proofErr w:type="spellEnd"/>
      <w:r w:rsidR="00AA10A6" w:rsidRPr="00AA10A6">
        <w:rPr>
          <w:sz w:val="24"/>
          <w:szCs w:val="24"/>
        </w:rPr>
        <w:t xml:space="preserve"> </w:t>
      </w:r>
      <w:r w:rsidR="00AA10A6" w:rsidRPr="00AA10A6">
        <w:rPr>
          <w:sz w:val="24"/>
          <w:szCs w:val="24"/>
        </w:rPr>
        <w:tab/>
      </w:r>
      <w:r w:rsidR="00AA10A6" w:rsidRPr="00AA10A6">
        <w:rPr>
          <w:sz w:val="24"/>
          <w:szCs w:val="24"/>
        </w:rPr>
        <w:tab/>
      </w:r>
      <w:r w:rsidR="00AA10A6" w:rsidRPr="00AA10A6">
        <w:rPr>
          <w:sz w:val="24"/>
          <w:szCs w:val="24"/>
        </w:rPr>
        <w:tab/>
      </w:r>
      <w:proofErr w:type="gramStart"/>
      <w:r w:rsidR="00AA10A6" w:rsidRPr="00AA10A6">
        <w:rPr>
          <w:sz w:val="24"/>
          <w:szCs w:val="24"/>
        </w:rPr>
        <w:t>voting  _</w:t>
      </w:r>
      <w:proofErr w:type="gramEnd"/>
      <w:r w:rsidR="00AA10A6" w:rsidRPr="00AA10A6">
        <w:rPr>
          <w:sz w:val="24"/>
          <w:szCs w:val="24"/>
        </w:rPr>
        <w:t>____________</w:t>
      </w:r>
    </w:p>
    <w:p w:rsidR="00AA10A6" w:rsidRPr="00AA10A6" w:rsidRDefault="00AA10A6" w:rsidP="00AA10A6">
      <w:pPr>
        <w:autoSpaceDE w:val="0"/>
        <w:autoSpaceDN w:val="0"/>
        <w:adjustRightInd w:val="0"/>
        <w:ind w:firstLine="720"/>
        <w:rPr>
          <w:sz w:val="24"/>
          <w:szCs w:val="24"/>
        </w:rPr>
      </w:pPr>
    </w:p>
    <w:p w:rsidR="00AA10A6" w:rsidRPr="00AA10A6" w:rsidRDefault="00AA10A6" w:rsidP="00AA10A6">
      <w:pPr>
        <w:autoSpaceDE w:val="0"/>
        <w:autoSpaceDN w:val="0"/>
        <w:adjustRightInd w:val="0"/>
        <w:ind w:firstLine="720"/>
        <w:rPr>
          <w:sz w:val="24"/>
          <w:szCs w:val="24"/>
        </w:rPr>
      </w:pPr>
      <w:r w:rsidRPr="00AA10A6">
        <w:rPr>
          <w:sz w:val="24"/>
          <w:szCs w:val="24"/>
        </w:rPr>
        <w:t>The resolution was thereupon declared duly adopted by the Chairman of the Board of</w:t>
      </w:r>
    </w:p>
    <w:p w:rsidR="00AA10A6" w:rsidRPr="00AA10A6" w:rsidRDefault="00B54C34" w:rsidP="00AA10A6">
      <w:pPr>
        <w:autoSpaceDE w:val="0"/>
        <w:autoSpaceDN w:val="0"/>
        <w:adjustRightInd w:val="0"/>
        <w:rPr>
          <w:sz w:val="24"/>
          <w:szCs w:val="24"/>
        </w:rPr>
      </w:pPr>
      <w:r>
        <w:rPr>
          <w:sz w:val="24"/>
          <w:szCs w:val="24"/>
        </w:rPr>
        <w:tab/>
      </w:r>
      <w:r w:rsidR="00AA10A6" w:rsidRPr="00AA10A6">
        <w:rPr>
          <w:sz w:val="24"/>
          <w:szCs w:val="24"/>
        </w:rPr>
        <w:t>Education, who directed the Board Clerk and Attorney for the School District to post and</w:t>
      </w:r>
    </w:p>
    <w:p w:rsidR="00AA10A6" w:rsidRDefault="00B54C34" w:rsidP="00AA10A6">
      <w:pPr>
        <w:rPr>
          <w:rFonts w:ascii="Times New Roman" w:hAnsi="Times New Roman" w:cs="Times New Roman"/>
          <w:sz w:val="23"/>
          <w:szCs w:val="23"/>
        </w:rPr>
      </w:pPr>
      <w:r>
        <w:rPr>
          <w:sz w:val="24"/>
          <w:szCs w:val="24"/>
        </w:rPr>
        <w:tab/>
      </w:r>
      <w:proofErr w:type="gramStart"/>
      <w:r w:rsidR="00AA10A6" w:rsidRPr="00AA10A6">
        <w:rPr>
          <w:sz w:val="24"/>
          <w:szCs w:val="24"/>
        </w:rPr>
        <w:t>publish</w:t>
      </w:r>
      <w:proofErr w:type="gramEnd"/>
      <w:r w:rsidR="00AA10A6" w:rsidRPr="00AA10A6">
        <w:rPr>
          <w:sz w:val="24"/>
          <w:szCs w:val="24"/>
        </w:rPr>
        <w:t xml:space="preserve"> the notices related to the estoppel notice as required by law.</w:t>
      </w:r>
    </w:p>
    <w:p w:rsidR="00AA10A6" w:rsidRPr="00AA10A6" w:rsidRDefault="00AA10A6" w:rsidP="00AA10A6">
      <w:pPr>
        <w:rPr>
          <w:sz w:val="24"/>
          <w:szCs w:val="24"/>
        </w:rPr>
      </w:pPr>
    </w:p>
    <w:p w:rsidR="00AA10A6" w:rsidRPr="00AA10A6" w:rsidRDefault="00BE0A14" w:rsidP="00A31977">
      <w:pPr>
        <w:autoSpaceDE w:val="0"/>
        <w:autoSpaceDN w:val="0"/>
        <w:adjustRightInd w:val="0"/>
        <w:ind w:left="540"/>
        <w:rPr>
          <w:sz w:val="24"/>
          <w:szCs w:val="24"/>
        </w:rPr>
      </w:pPr>
      <w:r>
        <w:rPr>
          <w:sz w:val="24"/>
          <w:szCs w:val="24"/>
        </w:rPr>
        <w:t>11</w:t>
      </w:r>
      <w:r w:rsidR="00AA10A6" w:rsidRPr="00AA10A6">
        <w:rPr>
          <w:sz w:val="24"/>
          <w:szCs w:val="24"/>
        </w:rPr>
        <w:t>.2</w:t>
      </w:r>
      <w:r w:rsidR="00AA10A6" w:rsidRPr="00AA10A6">
        <w:rPr>
          <w:sz w:val="24"/>
          <w:szCs w:val="24"/>
        </w:rPr>
        <w:tab/>
        <w:t>The following resolution was offered by ______________________</w:t>
      </w:r>
      <w:proofErr w:type="gramStart"/>
      <w:r w:rsidR="00AA10A6" w:rsidRPr="00AA10A6">
        <w:rPr>
          <w:sz w:val="24"/>
          <w:szCs w:val="24"/>
        </w:rPr>
        <w:t>_  who</w:t>
      </w:r>
      <w:proofErr w:type="gramEnd"/>
      <w:r w:rsidR="00AA10A6" w:rsidRPr="00AA10A6">
        <w:rPr>
          <w:sz w:val="24"/>
          <w:szCs w:val="24"/>
        </w:rPr>
        <w:t xml:space="preserve"> moved its </w:t>
      </w:r>
      <w:r w:rsidR="00A31977">
        <w:rPr>
          <w:sz w:val="24"/>
          <w:szCs w:val="24"/>
        </w:rPr>
        <w:tab/>
      </w:r>
      <w:r w:rsidR="00A31977">
        <w:rPr>
          <w:sz w:val="24"/>
          <w:szCs w:val="24"/>
        </w:rPr>
        <w:tab/>
      </w:r>
      <w:r w:rsidR="00A31977">
        <w:rPr>
          <w:sz w:val="24"/>
          <w:szCs w:val="24"/>
        </w:rPr>
        <w:tab/>
      </w:r>
      <w:r w:rsidR="00AA10A6" w:rsidRPr="00AA10A6">
        <w:rPr>
          <w:sz w:val="24"/>
          <w:szCs w:val="24"/>
        </w:rPr>
        <w:t>adoption and seconded by _____________________ , to wit:</w:t>
      </w:r>
    </w:p>
    <w:p w:rsidR="00AA10A6" w:rsidRPr="00AA10A6" w:rsidRDefault="00AA10A6" w:rsidP="00AA10A6">
      <w:pPr>
        <w:rPr>
          <w:sz w:val="24"/>
          <w:szCs w:val="24"/>
        </w:rPr>
      </w:pPr>
    </w:p>
    <w:p w:rsidR="00AA10A6" w:rsidRPr="00AA10A6" w:rsidRDefault="00B54C34" w:rsidP="00AA10A6">
      <w:pPr>
        <w:autoSpaceDE w:val="0"/>
        <w:autoSpaceDN w:val="0"/>
        <w:adjustRightInd w:val="0"/>
        <w:ind w:firstLine="720"/>
        <w:rPr>
          <w:sz w:val="24"/>
          <w:szCs w:val="24"/>
        </w:rPr>
      </w:pPr>
      <w:r>
        <w:rPr>
          <w:sz w:val="24"/>
          <w:szCs w:val="24"/>
        </w:rPr>
        <w:tab/>
      </w:r>
      <w:r w:rsidR="00AA10A6" w:rsidRPr="00AA10A6">
        <w:rPr>
          <w:sz w:val="24"/>
          <w:szCs w:val="24"/>
        </w:rPr>
        <w:t xml:space="preserve">WHEREAS, the Board of Education of the Fillmore Central School district having the </w:t>
      </w:r>
      <w:r>
        <w:rPr>
          <w:sz w:val="24"/>
          <w:szCs w:val="24"/>
        </w:rPr>
        <w:tab/>
      </w:r>
      <w:r>
        <w:rPr>
          <w:sz w:val="24"/>
          <w:szCs w:val="24"/>
        </w:rPr>
        <w:tab/>
      </w:r>
      <w:r w:rsidR="00AA10A6" w:rsidRPr="00AA10A6">
        <w:rPr>
          <w:sz w:val="24"/>
          <w:szCs w:val="24"/>
        </w:rPr>
        <w:t xml:space="preserve">authority to levy and collect taxes for the Wide Awake Club public library (Education Law, </w:t>
      </w:r>
      <w:r>
        <w:rPr>
          <w:sz w:val="24"/>
          <w:szCs w:val="24"/>
        </w:rPr>
        <w:tab/>
      </w:r>
      <w:r w:rsidR="00AA10A6" w:rsidRPr="00AA10A6">
        <w:rPr>
          <w:sz w:val="24"/>
          <w:szCs w:val="24"/>
        </w:rPr>
        <w:t xml:space="preserve">Section 259) shall offer the following resolution to the voters of the district at the annual </w:t>
      </w:r>
      <w:r>
        <w:rPr>
          <w:sz w:val="24"/>
          <w:szCs w:val="24"/>
        </w:rPr>
        <w:tab/>
      </w:r>
      <w:r w:rsidR="00AA10A6" w:rsidRPr="00AA10A6">
        <w:rPr>
          <w:sz w:val="24"/>
          <w:szCs w:val="24"/>
        </w:rPr>
        <w:t>election on May 21, 2013:</w:t>
      </w:r>
    </w:p>
    <w:p w:rsidR="00AA10A6" w:rsidRPr="00AA10A6" w:rsidRDefault="00AA10A6" w:rsidP="00AA10A6">
      <w:pPr>
        <w:rPr>
          <w:sz w:val="24"/>
          <w:szCs w:val="24"/>
        </w:rPr>
      </w:pPr>
    </w:p>
    <w:p w:rsidR="00AA10A6" w:rsidRPr="00AA10A6" w:rsidRDefault="00AA10A6" w:rsidP="00AA10A6">
      <w:pPr>
        <w:ind w:left="720"/>
        <w:rPr>
          <w:sz w:val="24"/>
          <w:szCs w:val="24"/>
        </w:rPr>
      </w:pPr>
      <w:proofErr w:type="gramStart"/>
      <w:r w:rsidRPr="00AA10A6">
        <w:rPr>
          <w:sz w:val="24"/>
          <w:szCs w:val="24"/>
        </w:rPr>
        <w:t>RESOLVED: that the Board of Education of the Fillmore Central School shall be authorized to levy taxes annually in the amount of forty seven thousand, eight hundred dollars ($47,800) and to pay said amount to the Wide Awake Club Library.</w:t>
      </w:r>
      <w:proofErr w:type="gramEnd"/>
      <w:r w:rsidRPr="00AA10A6">
        <w:rPr>
          <w:sz w:val="24"/>
          <w:szCs w:val="24"/>
        </w:rPr>
        <w:t xml:space="preserve"> </w:t>
      </w:r>
    </w:p>
    <w:p w:rsidR="00AA10A6" w:rsidRPr="00AA10A6" w:rsidRDefault="00AA10A6" w:rsidP="00AA10A6">
      <w:pPr>
        <w:rPr>
          <w:sz w:val="24"/>
          <w:szCs w:val="24"/>
        </w:rPr>
      </w:pPr>
    </w:p>
    <w:p w:rsidR="00AA10A6" w:rsidRDefault="00A31977" w:rsidP="00A31977">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31977" w:rsidRDefault="00A31977" w:rsidP="00A31977">
      <w:pPr>
        <w:rPr>
          <w:sz w:val="24"/>
          <w:szCs w:val="24"/>
        </w:rPr>
      </w:pPr>
    </w:p>
    <w:p w:rsidR="005B2E42" w:rsidRPr="005B2E42" w:rsidRDefault="00BE0A14" w:rsidP="00B54C34">
      <w:pPr>
        <w:autoSpaceDE w:val="0"/>
        <w:autoSpaceDN w:val="0"/>
        <w:adjustRightInd w:val="0"/>
        <w:ind w:left="540"/>
        <w:rPr>
          <w:sz w:val="24"/>
          <w:szCs w:val="24"/>
        </w:rPr>
      </w:pPr>
      <w:r>
        <w:rPr>
          <w:sz w:val="24"/>
          <w:szCs w:val="24"/>
        </w:rPr>
        <w:t>11</w:t>
      </w:r>
      <w:r w:rsidR="00AA10A6" w:rsidRPr="00AA10A6">
        <w:rPr>
          <w:sz w:val="24"/>
          <w:szCs w:val="24"/>
        </w:rPr>
        <w:t>.3</w:t>
      </w:r>
      <w:r w:rsidR="00AA10A6" w:rsidRPr="00AA10A6">
        <w:rPr>
          <w:sz w:val="24"/>
          <w:szCs w:val="24"/>
        </w:rPr>
        <w:tab/>
      </w:r>
      <w:r w:rsidR="005B2E42" w:rsidRPr="005B2E42">
        <w:rPr>
          <w:sz w:val="24"/>
          <w:szCs w:val="24"/>
        </w:rPr>
        <w:t>The following resolution was offered by ______________________</w:t>
      </w:r>
      <w:proofErr w:type="gramStart"/>
      <w:r w:rsidR="005B2E42" w:rsidRPr="005B2E42">
        <w:rPr>
          <w:sz w:val="24"/>
          <w:szCs w:val="24"/>
        </w:rPr>
        <w:t>_  who</w:t>
      </w:r>
      <w:proofErr w:type="gramEnd"/>
      <w:r w:rsidR="005B2E42" w:rsidRPr="005B2E42">
        <w:rPr>
          <w:sz w:val="24"/>
          <w:szCs w:val="24"/>
        </w:rPr>
        <w:t xml:space="preserve"> moved its </w:t>
      </w:r>
      <w:r w:rsidR="00F7493A">
        <w:rPr>
          <w:sz w:val="24"/>
          <w:szCs w:val="24"/>
        </w:rPr>
        <w:tab/>
      </w:r>
      <w:r w:rsidR="00F7493A">
        <w:rPr>
          <w:sz w:val="24"/>
          <w:szCs w:val="24"/>
        </w:rPr>
        <w:tab/>
      </w:r>
      <w:r w:rsidR="00F7493A">
        <w:rPr>
          <w:sz w:val="24"/>
          <w:szCs w:val="24"/>
        </w:rPr>
        <w:tab/>
      </w:r>
      <w:r w:rsidR="005B2E42" w:rsidRPr="005B2E42">
        <w:rPr>
          <w:sz w:val="24"/>
          <w:szCs w:val="24"/>
        </w:rPr>
        <w:t>adoption and seconded by _____________________ , to wit:</w:t>
      </w:r>
    </w:p>
    <w:p w:rsidR="005B2E42" w:rsidRPr="005B2E42" w:rsidRDefault="005B2E42" w:rsidP="005B2E42">
      <w:pPr>
        <w:rPr>
          <w:sz w:val="24"/>
          <w:szCs w:val="24"/>
        </w:rPr>
      </w:pPr>
    </w:p>
    <w:p w:rsidR="005B2E42" w:rsidRPr="005B2E42" w:rsidRDefault="005B2E42" w:rsidP="005B2E42">
      <w:pPr>
        <w:autoSpaceDE w:val="0"/>
        <w:autoSpaceDN w:val="0"/>
        <w:adjustRightInd w:val="0"/>
        <w:ind w:firstLine="720"/>
        <w:rPr>
          <w:sz w:val="24"/>
          <w:szCs w:val="24"/>
        </w:rPr>
      </w:pPr>
      <w:r w:rsidRPr="005B2E42">
        <w:rPr>
          <w:sz w:val="24"/>
          <w:szCs w:val="24"/>
        </w:rPr>
        <w:t xml:space="preserve">The Board of Education of the Fillmore Central School district shall offer the following </w:t>
      </w:r>
      <w:r w:rsidR="00F7493A">
        <w:rPr>
          <w:sz w:val="24"/>
          <w:szCs w:val="24"/>
        </w:rPr>
        <w:tab/>
      </w:r>
      <w:r w:rsidR="00F7493A">
        <w:rPr>
          <w:sz w:val="24"/>
          <w:szCs w:val="24"/>
        </w:rPr>
        <w:tab/>
      </w:r>
      <w:r w:rsidRPr="005B2E42">
        <w:rPr>
          <w:sz w:val="24"/>
          <w:szCs w:val="24"/>
        </w:rPr>
        <w:t>resolution to the voters of the district at the annual election on May 21, 2013:</w:t>
      </w:r>
    </w:p>
    <w:p w:rsidR="005B2E42" w:rsidRPr="005B2E42" w:rsidRDefault="005B2E42" w:rsidP="005B2E42">
      <w:pPr>
        <w:rPr>
          <w:sz w:val="24"/>
          <w:szCs w:val="24"/>
        </w:rPr>
      </w:pPr>
    </w:p>
    <w:p w:rsidR="005B2E42" w:rsidRPr="005B2E42" w:rsidRDefault="00F7493A" w:rsidP="005B2E42">
      <w:pPr>
        <w:rPr>
          <w:sz w:val="24"/>
          <w:szCs w:val="24"/>
        </w:rPr>
      </w:pPr>
      <w:r>
        <w:rPr>
          <w:b/>
          <w:bCs/>
          <w:sz w:val="24"/>
          <w:szCs w:val="24"/>
        </w:rPr>
        <w:tab/>
      </w:r>
      <w:r w:rsidR="005B2E42" w:rsidRPr="005B2E42">
        <w:rPr>
          <w:b/>
          <w:bCs/>
          <w:sz w:val="24"/>
          <w:szCs w:val="24"/>
        </w:rPr>
        <w:t xml:space="preserve">RESOLVED that the Board of Education of Fillmore Central School District, Fillmore, </w:t>
      </w:r>
      <w:r>
        <w:rPr>
          <w:b/>
          <w:bCs/>
          <w:sz w:val="24"/>
          <w:szCs w:val="24"/>
        </w:rPr>
        <w:tab/>
      </w:r>
      <w:r w:rsidR="005B2E42" w:rsidRPr="005B2E42">
        <w:rPr>
          <w:b/>
          <w:bCs/>
          <w:sz w:val="24"/>
          <w:szCs w:val="24"/>
        </w:rPr>
        <w:t xml:space="preserve">New York, Allegany County be authorized and directed to purchase one (1) 66 </w:t>
      </w:r>
      <w:r>
        <w:rPr>
          <w:b/>
          <w:bCs/>
          <w:sz w:val="24"/>
          <w:szCs w:val="24"/>
        </w:rPr>
        <w:tab/>
      </w:r>
      <w:r w:rsidR="005B2E42" w:rsidRPr="005B2E42">
        <w:rPr>
          <w:b/>
          <w:bCs/>
          <w:sz w:val="24"/>
          <w:szCs w:val="24"/>
        </w:rPr>
        <w:t xml:space="preserve">passenger school bus and expend therefore a sum not exceeding $116,000 which </w:t>
      </w:r>
      <w:r>
        <w:rPr>
          <w:b/>
          <w:bCs/>
          <w:sz w:val="24"/>
          <w:szCs w:val="24"/>
        </w:rPr>
        <w:tab/>
      </w:r>
      <w:r w:rsidR="005B2E42" w:rsidRPr="005B2E42">
        <w:rPr>
          <w:b/>
          <w:bCs/>
          <w:sz w:val="24"/>
          <w:szCs w:val="24"/>
        </w:rPr>
        <w:t xml:space="preserve">said sum of $116,000, or so much thereof as may be necessary, shall be raised by </w:t>
      </w:r>
      <w:r>
        <w:rPr>
          <w:b/>
          <w:bCs/>
          <w:sz w:val="24"/>
          <w:szCs w:val="24"/>
        </w:rPr>
        <w:tab/>
      </w:r>
      <w:r w:rsidR="005B2E42" w:rsidRPr="005B2E42">
        <w:rPr>
          <w:b/>
          <w:bCs/>
          <w:sz w:val="24"/>
          <w:szCs w:val="24"/>
        </w:rPr>
        <w:t xml:space="preserve">tax on the taxable property of the School District to be collected in annual </w:t>
      </w:r>
      <w:r>
        <w:rPr>
          <w:b/>
          <w:bCs/>
          <w:sz w:val="24"/>
          <w:szCs w:val="24"/>
        </w:rPr>
        <w:tab/>
      </w:r>
      <w:r w:rsidR="005B2E42" w:rsidRPr="005B2E42">
        <w:rPr>
          <w:b/>
          <w:bCs/>
          <w:sz w:val="24"/>
          <w:szCs w:val="24"/>
        </w:rPr>
        <w:t xml:space="preserve">installments, and to issue obligations of the District therefore in accordance with </w:t>
      </w:r>
      <w:r>
        <w:rPr>
          <w:b/>
          <w:bCs/>
          <w:sz w:val="24"/>
          <w:szCs w:val="24"/>
        </w:rPr>
        <w:tab/>
      </w:r>
      <w:r w:rsidR="005B2E42" w:rsidRPr="005B2E42">
        <w:rPr>
          <w:b/>
          <w:bCs/>
          <w:sz w:val="24"/>
          <w:szCs w:val="24"/>
        </w:rPr>
        <w:t xml:space="preserve">Education Law and Local Finance Law. </w:t>
      </w:r>
    </w:p>
    <w:p w:rsidR="00A31977" w:rsidRPr="00277C4F" w:rsidRDefault="00A31977" w:rsidP="00A31977">
      <w:pPr>
        <w:pStyle w:val="PlainText"/>
        <w:ind w:left="2160"/>
        <w:rPr>
          <w:rFonts w:ascii="Tahoma" w:hAnsi="Tahoma" w:cs="Tahoma"/>
          <w:sz w:val="24"/>
          <w:szCs w:val="24"/>
        </w:rPr>
      </w:pPr>
    </w:p>
    <w:p w:rsidR="005B2E42" w:rsidRDefault="00A31977" w:rsidP="00A31977">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C2615A" w:rsidRDefault="00C2615A" w:rsidP="00A31977">
      <w:pPr>
        <w:rPr>
          <w:sz w:val="24"/>
          <w:szCs w:val="24"/>
        </w:rPr>
      </w:pPr>
    </w:p>
    <w:p w:rsidR="00C2615A" w:rsidRDefault="00BE0A14" w:rsidP="00C2615A">
      <w:pPr>
        <w:pStyle w:val="ListParagraph"/>
        <w:spacing w:after="200" w:line="276" w:lineRule="auto"/>
        <w:ind w:left="540"/>
        <w:contextualSpacing/>
        <w:rPr>
          <w:rFonts w:ascii="Tahoma" w:hAnsi="Tahoma" w:cs="Tahoma"/>
          <w:szCs w:val="24"/>
          <w:u w:val="single"/>
        </w:rPr>
      </w:pPr>
      <w:r>
        <w:rPr>
          <w:rFonts w:ascii="Tahoma" w:hAnsi="Tahoma" w:cs="Tahoma"/>
          <w:szCs w:val="24"/>
        </w:rPr>
        <w:t>11</w:t>
      </w:r>
      <w:r w:rsidR="005B2E42" w:rsidRPr="008A1C59">
        <w:rPr>
          <w:rFonts w:ascii="Tahoma" w:hAnsi="Tahoma" w:cs="Tahoma"/>
          <w:szCs w:val="24"/>
        </w:rPr>
        <w:t>.4</w:t>
      </w:r>
      <w:r w:rsidR="005B2E42" w:rsidRPr="008A1C59">
        <w:rPr>
          <w:rFonts w:ascii="Tahoma" w:hAnsi="Tahoma" w:cs="Tahoma"/>
          <w:szCs w:val="24"/>
        </w:rPr>
        <w:tab/>
      </w:r>
      <w:r w:rsidR="008A1C59" w:rsidRPr="008A1C59">
        <w:rPr>
          <w:rFonts w:ascii="Tahoma" w:hAnsi="Tahoma" w:cs="Tahoma"/>
          <w:szCs w:val="24"/>
          <w:u w:val="single"/>
        </w:rPr>
        <w:t>201</w:t>
      </w:r>
      <w:r w:rsidR="00A31977">
        <w:rPr>
          <w:rFonts w:ascii="Tahoma" w:hAnsi="Tahoma" w:cs="Tahoma"/>
          <w:szCs w:val="24"/>
          <w:u w:val="single"/>
        </w:rPr>
        <w:t>3</w:t>
      </w:r>
      <w:r w:rsidR="008A1C59" w:rsidRPr="008A1C59">
        <w:rPr>
          <w:rFonts w:ascii="Tahoma" w:hAnsi="Tahoma" w:cs="Tahoma"/>
          <w:szCs w:val="24"/>
          <w:u w:val="single"/>
        </w:rPr>
        <w:t>-1</w:t>
      </w:r>
      <w:r w:rsidR="00A31977">
        <w:rPr>
          <w:rFonts w:ascii="Tahoma" w:hAnsi="Tahoma" w:cs="Tahoma"/>
          <w:szCs w:val="24"/>
          <w:u w:val="single"/>
        </w:rPr>
        <w:t>4</w:t>
      </w:r>
      <w:r w:rsidR="008A1C59" w:rsidRPr="008A1C59">
        <w:rPr>
          <w:rFonts w:ascii="Tahoma" w:hAnsi="Tahoma" w:cs="Tahoma"/>
          <w:szCs w:val="24"/>
          <w:u w:val="single"/>
        </w:rPr>
        <w:t xml:space="preserve"> BOCES Unit Cost Methodology Approval</w:t>
      </w:r>
    </w:p>
    <w:p w:rsidR="00A31977" w:rsidRPr="00C2615A" w:rsidRDefault="00C2615A" w:rsidP="00C2615A">
      <w:pPr>
        <w:pStyle w:val="ListParagraph"/>
        <w:spacing w:after="200" w:line="276" w:lineRule="auto"/>
        <w:ind w:left="540"/>
        <w:contextualSpacing/>
        <w:rPr>
          <w:rFonts w:ascii="Tahoma" w:hAnsi="Tahoma" w:cs="Tahoma"/>
          <w:szCs w:val="24"/>
          <w:u w:val="single"/>
        </w:rPr>
      </w:pPr>
      <w:r>
        <w:rPr>
          <w:rFonts w:ascii="Tahoma" w:hAnsi="Tahoma" w:cs="Tahoma"/>
          <w:szCs w:val="24"/>
        </w:rPr>
        <w:tab/>
      </w:r>
      <w:r>
        <w:rPr>
          <w:rFonts w:ascii="Tahoma" w:hAnsi="Tahoma" w:cs="Tahoma"/>
          <w:szCs w:val="24"/>
        </w:rPr>
        <w:tab/>
      </w:r>
      <w:r w:rsidR="008A1C59" w:rsidRPr="00C2615A">
        <w:rPr>
          <w:rFonts w:ascii="Tahoma" w:hAnsi="Tahoma" w:cs="Tahoma"/>
          <w:szCs w:val="24"/>
        </w:rPr>
        <w:t>A motion was made by</w:t>
      </w:r>
      <w:r w:rsidR="00A31977" w:rsidRPr="00C2615A">
        <w:rPr>
          <w:rFonts w:ascii="Tahoma" w:hAnsi="Tahoma" w:cs="Tahoma"/>
          <w:szCs w:val="24"/>
        </w:rPr>
        <w:t xml:space="preserve"> </w:t>
      </w:r>
      <w:r w:rsidR="00A31977" w:rsidRPr="00C2615A">
        <w:rPr>
          <w:rFonts w:ascii="Tahoma" w:hAnsi="Tahoma" w:cs="Tahoma"/>
          <w:szCs w:val="24"/>
          <w:u w:val="single"/>
        </w:rPr>
        <w:tab/>
      </w:r>
      <w:r w:rsidR="00A31977" w:rsidRPr="00C2615A">
        <w:rPr>
          <w:rFonts w:ascii="Tahoma" w:hAnsi="Tahoma" w:cs="Tahoma"/>
          <w:szCs w:val="24"/>
          <w:u w:val="single"/>
        </w:rPr>
        <w:tab/>
      </w:r>
      <w:r w:rsidR="00A31977" w:rsidRPr="00C2615A">
        <w:rPr>
          <w:rFonts w:ascii="Tahoma" w:hAnsi="Tahoma" w:cs="Tahoma"/>
          <w:szCs w:val="24"/>
          <w:u w:val="single"/>
        </w:rPr>
        <w:tab/>
      </w:r>
      <w:r w:rsidR="008A1C59" w:rsidRPr="00C2615A">
        <w:rPr>
          <w:rFonts w:ascii="Tahoma" w:hAnsi="Tahoma" w:cs="Tahoma"/>
          <w:szCs w:val="24"/>
        </w:rPr>
        <w:t>, seconded by</w:t>
      </w:r>
      <w:r w:rsidR="00A31977" w:rsidRPr="00C2615A">
        <w:rPr>
          <w:rFonts w:ascii="Tahoma" w:hAnsi="Tahoma" w:cs="Tahoma"/>
          <w:szCs w:val="24"/>
        </w:rPr>
        <w:t xml:space="preserve"> </w:t>
      </w:r>
      <w:r w:rsidR="00A31977" w:rsidRPr="00C2615A">
        <w:rPr>
          <w:rFonts w:ascii="Tahoma" w:hAnsi="Tahoma" w:cs="Tahoma"/>
          <w:szCs w:val="24"/>
          <w:u w:val="single"/>
        </w:rPr>
        <w:tab/>
      </w:r>
      <w:r w:rsidR="00A31977" w:rsidRPr="00C2615A">
        <w:rPr>
          <w:rFonts w:ascii="Tahoma" w:hAnsi="Tahoma" w:cs="Tahoma"/>
          <w:szCs w:val="24"/>
          <w:u w:val="single"/>
        </w:rPr>
        <w:tab/>
      </w:r>
      <w:r w:rsidR="00A31977" w:rsidRPr="00C2615A">
        <w:rPr>
          <w:rFonts w:ascii="Tahoma" w:hAnsi="Tahoma" w:cs="Tahoma"/>
          <w:szCs w:val="24"/>
          <w:u w:val="single"/>
        </w:rPr>
        <w:tab/>
      </w:r>
      <w:r w:rsidR="008A1C59" w:rsidRPr="00C2615A">
        <w:rPr>
          <w:rFonts w:ascii="Tahoma" w:hAnsi="Tahoma" w:cs="Tahoma"/>
          <w:szCs w:val="24"/>
        </w:rPr>
        <w:t xml:space="preserve">, that the </w:t>
      </w:r>
      <w:r w:rsidR="00A31977" w:rsidRPr="00C2615A">
        <w:rPr>
          <w:rFonts w:ascii="Tahoma" w:hAnsi="Tahoma" w:cs="Tahoma"/>
          <w:szCs w:val="24"/>
        </w:rPr>
        <w:tab/>
      </w:r>
      <w:r w:rsidR="00A31977" w:rsidRPr="00C2615A">
        <w:rPr>
          <w:rFonts w:ascii="Tahoma" w:hAnsi="Tahoma" w:cs="Tahoma"/>
          <w:szCs w:val="24"/>
        </w:rPr>
        <w:tab/>
      </w:r>
      <w:r w:rsidR="00A31977" w:rsidRPr="00C2615A">
        <w:rPr>
          <w:rFonts w:ascii="Tahoma" w:hAnsi="Tahoma" w:cs="Tahoma"/>
          <w:szCs w:val="24"/>
        </w:rPr>
        <w:tab/>
      </w:r>
      <w:r w:rsidR="008A1C59" w:rsidRPr="00C2615A">
        <w:rPr>
          <w:rFonts w:ascii="Tahoma" w:hAnsi="Tahoma" w:cs="Tahoma"/>
          <w:szCs w:val="24"/>
        </w:rPr>
        <w:t xml:space="preserve">Fillmore School District approves the proposed basis of service charges of the </w:t>
      </w:r>
      <w:r w:rsidRPr="00C2615A">
        <w:rPr>
          <w:rFonts w:ascii="Tahoma" w:hAnsi="Tahoma" w:cs="Tahoma"/>
          <w:szCs w:val="24"/>
        </w:rPr>
        <w:tab/>
      </w:r>
      <w:r w:rsidRPr="00C2615A">
        <w:rPr>
          <w:rFonts w:ascii="Tahoma" w:hAnsi="Tahoma" w:cs="Tahoma"/>
          <w:szCs w:val="24"/>
        </w:rPr>
        <w:tab/>
      </w:r>
      <w:r w:rsidRPr="00C2615A">
        <w:rPr>
          <w:rFonts w:ascii="Tahoma" w:hAnsi="Tahoma" w:cs="Tahoma"/>
          <w:szCs w:val="24"/>
        </w:rPr>
        <w:tab/>
      </w:r>
      <w:r>
        <w:rPr>
          <w:rFonts w:ascii="Tahoma" w:hAnsi="Tahoma" w:cs="Tahoma"/>
          <w:szCs w:val="24"/>
        </w:rPr>
        <w:tab/>
      </w:r>
      <w:r w:rsidR="008A1C59" w:rsidRPr="00C2615A">
        <w:rPr>
          <w:rFonts w:ascii="Tahoma" w:hAnsi="Tahoma" w:cs="Tahoma"/>
          <w:szCs w:val="24"/>
        </w:rPr>
        <w:t>Cattaraugus-Allegany-Erie-Wyoming BOCES for the 201</w:t>
      </w:r>
      <w:r w:rsidR="00A31977" w:rsidRPr="00C2615A">
        <w:rPr>
          <w:rFonts w:ascii="Tahoma" w:hAnsi="Tahoma" w:cs="Tahoma"/>
          <w:szCs w:val="24"/>
        </w:rPr>
        <w:t>3</w:t>
      </w:r>
      <w:r w:rsidR="008A1C59" w:rsidRPr="00C2615A">
        <w:rPr>
          <w:rFonts w:ascii="Tahoma" w:hAnsi="Tahoma" w:cs="Tahoma"/>
          <w:szCs w:val="24"/>
        </w:rPr>
        <w:t>-1</w:t>
      </w:r>
      <w:r w:rsidR="00A31977" w:rsidRPr="00C2615A">
        <w:rPr>
          <w:rFonts w:ascii="Tahoma" w:hAnsi="Tahoma" w:cs="Tahoma"/>
          <w:szCs w:val="24"/>
        </w:rPr>
        <w:t>4</w:t>
      </w:r>
      <w:r w:rsidR="008A1C59" w:rsidRPr="00C2615A">
        <w:rPr>
          <w:rFonts w:ascii="Tahoma" w:hAnsi="Tahoma" w:cs="Tahoma"/>
          <w:szCs w:val="24"/>
        </w:rPr>
        <w:t xml:space="preserve"> fiscal </w:t>
      </w:r>
      <w:proofErr w:type="gramStart"/>
      <w:r w:rsidR="008A1C59" w:rsidRPr="00C2615A">
        <w:rPr>
          <w:rFonts w:ascii="Tahoma" w:hAnsi="Tahoma" w:cs="Tahoma"/>
          <w:szCs w:val="24"/>
        </w:rPr>
        <w:t>year</w:t>
      </w:r>
      <w:proofErr w:type="gramEnd"/>
      <w:r w:rsidR="008A1C59" w:rsidRPr="00C2615A">
        <w:rPr>
          <w:rFonts w:ascii="Tahoma" w:hAnsi="Tahoma" w:cs="Tahoma"/>
          <w:szCs w:val="24"/>
        </w:rPr>
        <w:t>.</w:t>
      </w:r>
    </w:p>
    <w:p w:rsidR="00A31977" w:rsidRPr="00277C4F" w:rsidRDefault="00A31977" w:rsidP="00A31977">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A31977" w:rsidRPr="00277C4F" w:rsidRDefault="00A31977" w:rsidP="00A31977">
      <w:pPr>
        <w:pStyle w:val="PlainText"/>
        <w:ind w:left="2160"/>
        <w:rPr>
          <w:rFonts w:ascii="Tahoma" w:hAnsi="Tahoma" w:cs="Tahoma"/>
          <w:sz w:val="24"/>
          <w:szCs w:val="24"/>
        </w:rPr>
      </w:pPr>
    </w:p>
    <w:p w:rsidR="00A31977" w:rsidRDefault="00A31977" w:rsidP="00A31977">
      <w:pPr>
        <w:ind w:left="1440" w:hanging="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B54C34" w:rsidRDefault="00B54C34" w:rsidP="00B54C34">
      <w:pPr>
        <w:ind w:left="936"/>
        <w:rPr>
          <w:sz w:val="24"/>
          <w:szCs w:val="24"/>
        </w:rPr>
      </w:pPr>
    </w:p>
    <w:p w:rsidR="00B54C34" w:rsidRDefault="00BE0A14" w:rsidP="00B54C34">
      <w:pPr>
        <w:ind w:left="540"/>
        <w:rPr>
          <w:color w:val="000000"/>
          <w:sz w:val="24"/>
          <w:szCs w:val="24"/>
        </w:rPr>
      </w:pPr>
      <w:r>
        <w:rPr>
          <w:sz w:val="24"/>
          <w:szCs w:val="24"/>
        </w:rPr>
        <w:t>11</w:t>
      </w:r>
      <w:r w:rsidR="00B54C34">
        <w:rPr>
          <w:sz w:val="24"/>
          <w:szCs w:val="24"/>
        </w:rPr>
        <w:t>.5</w:t>
      </w:r>
      <w:r w:rsidR="00B54C34">
        <w:rPr>
          <w:sz w:val="24"/>
          <w:szCs w:val="24"/>
        </w:rPr>
        <w:tab/>
      </w:r>
      <w:r w:rsidR="00B54C34" w:rsidRPr="00B54C34">
        <w:rPr>
          <w:color w:val="000000"/>
          <w:sz w:val="24"/>
          <w:szCs w:val="24"/>
        </w:rPr>
        <w:t>The superintendent recommends the board approve the proposed 201</w:t>
      </w:r>
      <w:r w:rsidR="00B54C34">
        <w:rPr>
          <w:color w:val="000000"/>
          <w:sz w:val="24"/>
          <w:szCs w:val="24"/>
        </w:rPr>
        <w:t>3</w:t>
      </w:r>
      <w:r w:rsidR="00B54C34" w:rsidRPr="00B54C34">
        <w:rPr>
          <w:color w:val="000000"/>
          <w:sz w:val="24"/>
          <w:szCs w:val="24"/>
        </w:rPr>
        <w:t>-201</w:t>
      </w:r>
      <w:r w:rsidR="00B54C34">
        <w:rPr>
          <w:color w:val="000000"/>
          <w:sz w:val="24"/>
          <w:szCs w:val="24"/>
        </w:rPr>
        <w:t>4</w:t>
      </w:r>
      <w:r w:rsidR="00B54C34" w:rsidRPr="00B54C34">
        <w:rPr>
          <w:color w:val="000000"/>
          <w:sz w:val="24"/>
          <w:szCs w:val="24"/>
        </w:rPr>
        <w:t xml:space="preserve"> School </w:t>
      </w:r>
      <w:r w:rsidR="00B54C34">
        <w:rPr>
          <w:color w:val="000000"/>
          <w:sz w:val="24"/>
          <w:szCs w:val="24"/>
        </w:rPr>
        <w:tab/>
      </w:r>
      <w:r w:rsidR="00B54C34">
        <w:rPr>
          <w:color w:val="000000"/>
          <w:sz w:val="24"/>
          <w:szCs w:val="24"/>
        </w:rPr>
        <w:tab/>
      </w:r>
      <w:r w:rsidR="00B54C34">
        <w:rPr>
          <w:color w:val="000000"/>
          <w:sz w:val="24"/>
          <w:szCs w:val="24"/>
        </w:rPr>
        <w:tab/>
      </w:r>
      <w:r w:rsidR="00B54C34" w:rsidRPr="00B54C34">
        <w:rPr>
          <w:color w:val="000000"/>
          <w:sz w:val="24"/>
          <w:szCs w:val="24"/>
        </w:rPr>
        <w:t>Calendar</w:t>
      </w:r>
      <w:r w:rsidR="00B54C34">
        <w:rPr>
          <w:color w:val="000000"/>
          <w:sz w:val="24"/>
          <w:szCs w:val="24"/>
        </w:rPr>
        <w:t>.</w:t>
      </w:r>
    </w:p>
    <w:p w:rsidR="00B54C34" w:rsidRDefault="00B54C34" w:rsidP="00B54C34">
      <w:pPr>
        <w:ind w:left="540"/>
        <w:rPr>
          <w:color w:val="000000"/>
          <w:sz w:val="24"/>
          <w:szCs w:val="24"/>
        </w:rPr>
      </w:pPr>
    </w:p>
    <w:p w:rsidR="00B54C34" w:rsidRPr="00277C4F" w:rsidRDefault="00B54C34" w:rsidP="00B54C34">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B54C34" w:rsidRPr="00277C4F" w:rsidRDefault="00B54C34" w:rsidP="00B54C34">
      <w:pPr>
        <w:pStyle w:val="PlainText"/>
        <w:ind w:left="2160"/>
        <w:rPr>
          <w:rFonts w:ascii="Tahoma" w:hAnsi="Tahoma" w:cs="Tahoma"/>
          <w:sz w:val="24"/>
          <w:szCs w:val="24"/>
        </w:rPr>
      </w:pPr>
    </w:p>
    <w:p w:rsidR="00B54C34" w:rsidRDefault="00B54C34" w:rsidP="00B54C34">
      <w:pPr>
        <w:ind w:left="1440" w:hanging="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03739" w:rsidRDefault="00303739" w:rsidP="00B54C34">
      <w:pPr>
        <w:ind w:left="1440" w:hanging="720"/>
        <w:rPr>
          <w:sz w:val="24"/>
          <w:szCs w:val="24"/>
        </w:rPr>
      </w:pPr>
    </w:p>
    <w:p w:rsidR="00303739" w:rsidRDefault="00BE0A14" w:rsidP="00EA29A0">
      <w:pPr>
        <w:ind w:left="1440" w:hanging="900"/>
        <w:rPr>
          <w:sz w:val="24"/>
          <w:szCs w:val="24"/>
        </w:rPr>
      </w:pPr>
      <w:r>
        <w:rPr>
          <w:sz w:val="24"/>
          <w:szCs w:val="24"/>
        </w:rPr>
        <w:t>11</w:t>
      </w:r>
      <w:r w:rsidR="00303739">
        <w:rPr>
          <w:sz w:val="24"/>
          <w:szCs w:val="24"/>
        </w:rPr>
        <w:t>.6</w:t>
      </w:r>
      <w:r w:rsidR="00303739">
        <w:rPr>
          <w:sz w:val="24"/>
          <w:szCs w:val="24"/>
        </w:rPr>
        <w:tab/>
        <w:t xml:space="preserve">A motion was made by </w:t>
      </w:r>
      <w:r w:rsidR="00303739">
        <w:rPr>
          <w:sz w:val="24"/>
          <w:szCs w:val="24"/>
          <w:u w:val="single"/>
        </w:rPr>
        <w:tab/>
      </w:r>
      <w:r w:rsidR="00303739">
        <w:rPr>
          <w:sz w:val="24"/>
          <w:szCs w:val="24"/>
          <w:u w:val="single"/>
        </w:rPr>
        <w:tab/>
      </w:r>
      <w:r w:rsidR="00303739">
        <w:rPr>
          <w:sz w:val="24"/>
          <w:szCs w:val="24"/>
          <w:u w:val="single"/>
        </w:rPr>
        <w:tab/>
      </w:r>
      <w:r w:rsidR="00303739">
        <w:rPr>
          <w:sz w:val="24"/>
          <w:szCs w:val="24"/>
        </w:rPr>
        <w:t xml:space="preserve">, seconded by </w:t>
      </w:r>
      <w:r w:rsidR="00303739">
        <w:rPr>
          <w:sz w:val="24"/>
          <w:szCs w:val="24"/>
          <w:u w:val="single"/>
        </w:rPr>
        <w:tab/>
      </w:r>
      <w:r w:rsidR="00303739">
        <w:rPr>
          <w:sz w:val="24"/>
          <w:szCs w:val="24"/>
          <w:u w:val="single"/>
        </w:rPr>
        <w:tab/>
        <w:t xml:space="preserve"> </w:t>
      </w:r>
      <w:r w:rsidR="00303739">
        <w:rPr>
          <w:sz w:val="24"/>
          <w:szCs w:val="24"/>
        </w:rPr>
        <w:t xml:space="preserve">to approve the following resolution, </w:t>
      </w:r>
    </w:p>
    <w:p w:rsidR="00303739" w:rsidRDefault="00303739" w:rsidP="00303739">
      <w:pPr>
        <w:ind w:left="1620" w:hanging="900"/>
        <w:rPr>
          <w:sz w:val="24"/>
          <w:szCs w:val="24"/>
        </w:rPr>
      </w:pPr>
    </w:p>
    <w:p w:rsidR="00303739" w:rsidRDefault="00303739" w:rsidP="00303739">
      <w:pPr>
        <w:ind w:left="1620" w:hanging="900"/>
        <w:rPr>
          <w:sz w:val="24"/>
          <w:szCs w:val="24"/>
        </w:rPr>
      </w:pPr>
      <w:r>
        <w:rPr>
          <w:sz w:val="24"/>
          <w:szCs w:val="24"/>
        </w:rPr>
        <w:tab/>
        <w:t xml:space="preserve">BE IT RESOLVED that the Board of Education authorizes </w:t>
      </w:r>
      <w:r w:rsidR="00E0185D">
        <w:rPr>
          <w:sz w:val="24"/>
          <w:szCs w:val="24"/>
        </w:rPr>
        <w:t>the amendment to Article XXXII Section 1 of the CSEA Contract</w:t>
      </w:r>
      <w:r>
        <w:rPr>
          <w:sz w:val="24"/>
          <w:szCs w:val="24"/>
        </w:rPr>
        <w:t xml:space="preserve"> as prescribed in the MOA between the Fillmore Central School District and the Fillmore </w:t>
      </w:r>
      <w:r w:rsidR="00E0185D">
        <w:rPr>
          <w:sz w:val="24"/>
          <w:szCs w:val="24"/>
        </w:rPr>
        <w:t>Unit of CSEA on March 12, 2013</w:t>
      </w:r>
      <w:r>
        <w:rPr>
          <w:sz w:val="24"/>
          <w:szCs w:val="24"/>
        </w:rPr>
        <w:t>.</w:t>
      </w:r>
    </w:p>
    <w:p w:rsidR="00E0185D" w:rsidRDefault="00E0185D" w:rsidP="00303739">
      <w:pPr>
        <w:ind w:left="1620" w:hanging="900"/>
        <w:rPr>
          <w:sz w:val="24"/>
          <w:szCs w:val="24"/>
        </w:rPr>
      </w:pPr>
    </w:p>
    <w:p w:rsidR="00E0185D" w:rsidRPr="00277C4F" w:rsidRDefault="00E0185D" w:rsidP="00E0185D">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E0185D" w:rsidRPr="00277C4F" w:rsidRDefault="00E0185D" w:rsidP="00E0185D">
      <w:pPr>
        <w:pStyle w:val="PlainText"/>
        <w:ind w:left="2160"/>
        <w:rPr>
          <w:rFonts w:ascii="Tahoma" w:hAnsi="Tahoma" w:cs="Tahoma"/>
          <w:sz w:val="24"/>
          <w:szCs w:val="24"/>
        </w:rPr>
      </w:pPr>
    </w:p>
    <w:p w:rsidR="00E0185D" w:rsidRDefault="00E0185D" w:rsidP="00E0185D">
      <w:pPr>
        <w:ind w:left="1620" w:hanging="90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31977" w:rsidRPr="00AA10A6" w:rsidRDefault="00A31977" w:rsidP="00B80DB3">
      <w:pPr>
        <w:ind w:left="1080" w:hanging="540"/>
        <w:rPr>
          <w:sz w:val="24"/>
          <w:szCs w:val="24"/>
        </w:rPr>
      </w:pPr>
    </w:p>
    <w:p w:rsidR="00260723" w:rsidRDefault="006D008F" w:rsidP="002D7421">
      <w:pPr>
        <w:ind w:left="540" w:hanging="540"/>
        <w:rPr>
          <w:b/>
          <w:bCs/>
          <w:sz w:val="24"/>
          <w:szCs w:val="24"/>
        </w:rPr>
      </w:pPr>
      <w:r>
        <w:rPr>
          <w:b/>
          <w:bCs/>
          <w:sz w:val="24"/>
          <w:szCs w:val="24"/>
        </w:rPr>
        <w:t>1</w:t>
      </w:r>
      <w:r w:rsidR="00BE0A14">
        <w:rPr>
          <w:b/>
          <w:bCs/>
          <w:sz w:val="24"/>
          <w:szCs w:val="24"/>
        </w:rPr>
        <w:t>2</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FE3070" w:rsidRDefault="00FE3070" w:rsidP="002D7421">
      <w:pPr>
        <w:ind w:left="540" w:hanging="540"/>
        <w:rPr>
          <w:b/>
          <w:bCs/>
          <w:sz w:val="24"/>
          <w:szCs w:val="24"/>
        </w:rPr>
      </w:pPr>
    </w:p>
    <w:p w:rsidR="009F02C9" w:rsidRPr="00BC3D7D" w:rsidRDefault="00BE0A14" w:rsidP="009F02C9">
      <w:pPr>
        <w:ind w:left="720"/>
        <w:outlineLvl w:val="0"/>
        <w:rPr>
          <w:sz w:val="24"/>
          <w:szCs w:val="24"/>
        </w:rPr>
      </w:pPr>
      <w:r>
        <w:rPr>
          <w:bCs/>
          <w:sz w:val="24"/>
          <w:szCs w:val="24"/>
        </w:rPr>
        <w:t>12</w:t>
      </w:r>
      <w:r w:rsidR="00FE3070" w:rsidRPr="00FE3070">
        <w:rPr>
          <w:bCs/>
          <w:sz w:val="24"/>
          <w:szCs w:val="24"/>
        </w:rPr>
        <w:t>.1</w:t>
      </w:r>
      <w:r w:rsidR="00FE3070">
        <w:rPr>
          <w:bCs/>
          <w:sz w:val="24"/>
          <w:szCs w:val="24"/>
        </w:rPr>
        <w:tab/>
      </w:r>
      <w:r w:rsidR="009F02C9" w:rsidRPr="00BC3D7D">
        <w:rPr>
          <w:bCs/>
          <w:sz w:val="24"/>
          <w:szCs w:val="24"/>
        </w:rPr>
        <w:t>Resignation</w:t>
      </w:r>
    </w:p>
    <w:p w:rsidR="009F02C9" w:rsidRPr="00BC3D7D" w:rsidRDefault="009F02C9" w:rsidP="009F02C9">
      <w:pPr>
        <w:spacing w:line="220" w:lineRule="exact"/>
        <w:ind w:left="360"/>
        <w:outlineLvl w:val="0"/>
        <w:rPr>
          <w:sz w:val="24"/>
          <w:szCs w:val="24"/>
        </w:rPr>
      </w:pPr>
    </w:p>
    <w:tbl>
      <w:tblPr>
        <w:tblW w:w="8563"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2790"/>
        <w:gridCol w:w="1872"/>
        <w:gridCol w:w="1818"/>
      </w:tblGrid>
      <w:tr w:rsidR="009F02C9" w:rsidRPr="00BC3D7D" w:rsidTr="0014317E">
        <w:trPr>
          <w:trHeight w:val="647"/>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9F02C9" w:rsidRPr="00BC3D7D" w:rsidRDefault="009F02C9" w:rsidP="0014317E">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9F02C9" w:rsidRPr="00BC3D7D" w:rsidRDefault="009F02C9" w:rsidP="0014317E">
            <w:pPr>
              <w:jc w:val="center"/>
              <w:rPr>
                <w:b/>
                <w:sz w:val="24"/>
                <w:szCs w:val="24"/>
              </w:rPr>
            </w:pPr>
            <w:r w:rsidRPr="00BC3D7D">
              <w:rPr>
                <w:b/>
                <w:sz w:val="24"/>
                <w:szCs w:val="24"/>
              </w:rPr>
              <w:t>POSITION</w:t>
            </w:r>
          </w:p>
        </w:tc>
        <w:tc>
          <w:tcPr>
            <w:tcW w:w="1872" w:type="dxa"/>
            <w:tcBorders>
              <w:top w:val="single" w:sz="4" w:space="0" w:color="auto"/>
              <w:left w:val="single" w:sz="4" w:space="0" w:color="auto"/>
              <w:bottom w:val="single" w:sz="4" w:space="0" w:color="auto"/>
              <w:right w:val="single" w:sz="4" w:space="0" w:color="auto"/>
            </w:tcBorders>
            <w:vAlign w:val="center"/>
          </w:tcPr>
          <w:p w:rsidR="009F02C9" w:rsidRPr="00BC3D7D" w:rsidRDefault="009F02C9" w:rsidP="0014317E">
            <w:pPr>
              <w:jc w:val="center"/>
              <w:rPr>
                <w:b/>
                <w:sz w:val="24"/>
                <w:szCs w:val="24"/>
              </w:rPr>
            </w:pPr>
            <w:r w:rsidRPr="00BC3D7D">
              <w:rPr>
                <w:b/>
                <w:sz w:val="24"/>
                <w:szCs w:val="24"/>
              </w:rPr>
              <w:t>DATE SUBMITTED</w:t>
            </w:r>
          </w:p>
        </w:tc>
        <w:tc>
          <w:tcPr>
            <w:tcW w:w="1818" w:type="dxa"/>
            <w:tcBorders>
              <w:top w:val="single" w:sz="4" w:space="0" w:color="auto"/>
              <w:left w:val="single" w:sz="4" w:space="0" w:color="auto"/>
              <w:bottom w:val="single" w:sz="4" w:space="0" w:color="auto"/>
              <w:right w:val="single" w:sz="4" w:space="0" w:color="auto"/>
            </w:tcBorders>
            <w:vAlign w:val="center"/>
          </w:tcPr>
          <w:p w:rsidR="009F02C9" w:rsidRPr="00BC3D7D" w:rsidRDefault="009F02C9" w:rsidP="0014317E">
            <w:pPr>
              <w:jc w:val="center"/>
              <w:rPr>
                <w:b/>
                <w:sz w:val="24"/>
                <w:szCs w:val="24"/>
              </w:rPr>
            </w:pPr>
            <w:r w:rsidRPr="00BC3D7D">
              <w:rPr>
                <w:b/>
                <w:sz w:val="24"/>
                <w:szCs w:val="24"/>
              </w:rPr>
              <w:t>DATE EFFECTIVE</w:t>
            </w:r>
          </w:p>
        </w:tc>
      </w:tr>
      <w:tr w:rsidR="009F02C9" w:rsidRPr="00BC3D7D" w:rsidTr="0014317E">
        <w:trPr>
          <w:trHeight w:val="431"/>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9F02C9" w:rsidRPr="00BC3D7D" w:rsidRDefault="009F02C9" w:rsidP="0014317E">
            <w:pPr>
              <w:jc w:val="center"/>
              <w:rPr>
                <w:bCs/>
                <w:sz w:val="24"/>
                <w:szCs w:val="24"/>
              </w:rPr>
            </w:pPr>
            <w:r>
              <w:rPr>
                <w:bCs/>
                <w:sz w:val="24"/>
                <w:szCs w:val="24"/>
              </w:rPr>
              <w:t>Kimberly Schwab</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9F02C9" w:rsidRPr="00BC3D7D" w:rsidRDefault="009F02C9" w:rsidP="0014317E">
            <w:pPr>
              <w:jc w:val="center"/>
              <w:rPr>
                <w:bCs/>
                <w:sz w:val="24"/>
                <w:szCs w:val="24"/>
              </w:rPr>
            </w:pPr>
            <w:r>
              <w:rPr>
                <w:bCs/>
                <w:sz w:val="24"/>
                <w:szCs w:val="24"/>
              </w:rPr>
              <w:t>Typist</w:t>
            </w:r>
          </w:p>
        </w:tc>
        <w:tc>
          <w:tcPr>
            <w:tcW w:w="1872" w:type="dxa"/>
            <w:tcBorders>
              <w:top w:val="single" w:sz="4" w:space="0" w:color="auto"/>
              <w:left w:val="single" w:sz="4" w:space="0" w:color="auto"/>
              <w:bottom w:val="single" w:sz="4" w:space="0" w:color="auto"/>
              <w:right w:val="single" w:sz="4" w:space="0" w:color="auto"/>
            </w:tcBorders>
            <w:vAlign w:val="center"/>
          </w:tcPr>
          <w:p w:rsidR="009F02C9" w:rsidRPr="00BC3D7D" w:rsidRDefault="009F02C9" w:rsidP="0014317E">
            <w:pPr>
              <w:jc w:val="center"/>
              <w:rPr>
                <w:bCs/>
                <w:sz w:val="24"/>
                <w:szCs w:val="24"/>
              </w:rPr>
            </w:pPr>
            <w:r>
              <w:rPr>
                <w:bCs/>
                <w:sz w:val="24"/>
                <w:szCs w:val="24"/>
              </w:rPr>
              <w:t>03/11/2013</w:t>
            </w:r>
          </w:p>
        </w:tc>
        <w:tc>
          <w:tcPr>
            <w:tcW w:w="1818" w:type="dxa"/>
            <w:tcBorders>
              <w:top w:val="single" w:sz="4" w:space="0" w:color="auto"/>
              <w:left w:val="single" w:sz="4" w:space="0" w:color="auto"/>
              <w:bottom w:val="single" w:sz="4" w:space="0" w:color="auto"/>
              <w:right w:val="single" w:sz="4" w:space="0" w:color="auto"/>
            </w:tcBorders>
            <w:vAlign w:val="center"/>
          </w:tcPr>
          <w:p w:rsidR="009F02C9" w:rsidRPr="00BC3D7D" w:rsidRDefault="009F02C9" w:rsidP="0014317E">
            <w:pPr>
              <w:jc w:val="center"/>
              <w:rPr>
                <w:bCs/>
                <w:sz w:val="24"/>
                <w:szCs w:val="24"/>
              </w:rPr>
            </w:pPr>
            <w:r>
              <w:rPr>
                <w:bCs/>
                <w:sz w:val="24"/>
                <w:szCs w:val="24"/>
              </w:rPr>
              <w:t>03/22/2013</w:t>
            </w:r>
          </w:p>
        </w:tc>
      </w:tr>
    </w:tbl>
    <w:p w:rsidR="009F02C9" w:rsidRPr="0000716B" w:rsidRDefault="009F02C9" w:rsidP="009F02C9">
      <w:pPr>
        <w:jc w:val="center"/>
        <w:rPr>
          <w:sz w:val="24"/>
          <w:szCs w:val="24"/>
        </w:rPr>
      </w:pPr>
    </w:p>
    <w:p w:rsidR="009F02C9" w:rsidRPr="00277C4F" w:rsidRDefault="009F02C9" w:rsidP="009F02C9">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9F02C9" w:rsidRPr="00277C4F" w:rsidRDefault="009F02C9" w:rsidP="009F02C9">
      <w:pPr>
        <w:pStyle w:val="PlainText"/>
        <w:ind w:left="2160"/>
        <w:rPr>
          <w:rFonts w:ascii="Tahoma" w:hAnsi="Tahoma" w:cs="Tahoma"/>
          <w:sz w:val="24"/>
          <w:szCs w:val="24"/>
        </w:rPr>
      </w:pPr>
    </w:p>
    <w:p w:rsidR="009F02C9" w:rsidRDefault="009F02C9" w:rsidP="009F02C9">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168DA" w:rsidRDefault="00A168DA" w:rsidP="009F02C9">
      <w:pPr>
        <w:tabs>
          <w:tab w:val="left" w:pos="0"/>
        </w:tabs>
        <w:ind w:left="2160"/>
        <w:rPr>
          <w:sz w:val="24"/>
          <w:szCs w:val="24"/>
        </w:rPr>
      </w:pPr>
    </w:p>
    <w:p w:rsidR="00A168DA" w:rsidRPr="00E32622" w:rsidRDefault="00BE0A14" w:rsidP="00A168DA">
      <w:pPr>
        <w:ind w:left="1440" w:hanging="720"/>
        <w:rPr>
          <w:rFonts w:ascii="Times New Roman" w:hAnsi="Times New Roman" w:cs="Times New Roman"/>
          <w:color w:val="000000"/>
          <w:sz w:val="24"/>
          <w:szCs w:val="24"/>
        </w:rPr>
      </w:pPr>
      <w:r>
        <w:rPr>
          <w:sz w:val="24"/>
          <w:szCs w:val="24"/>
        </w:rPr>
        <w:t>12</w:t>
      </w:r>
      <w:r w:rsidR="00A168DA">
        <w:rPr>
          <w:sz w:val="24"/>
          <w:szCs w:val="24"/>
        </w:rPr>
        <w:t>.2</w:t>
      </w:r>
      <w:r w:rsidR="00A168DA">
        <w:rPr>
          <w:sz w:val="24"/>
          <w:szCs w:val="24"/>
        </w:rPr>
        <w:tab/>
      </w:r>
      <w:r w:rsidR="00A168DA" w:rsidRPr="00E32622">
        <w:rPr>
          <w:bCs/>
          <w:color w:val="000000"/>
          <w:sz w:val="24"/>
          <w:szCs w:val="24"/>
        </w:rPr>
        <w:t>Leaves of Absence</w:t>
      </w:r>
      <w:r w:rsidR="00A168DA" w:rsidRPr="00E32622">
        <w:rPr>
          <w:rFonts w:ascii="Times New Roman" w:hAnsi="Times New Roman" w:cs="Times New Roman"/>
          <w:color w:val="000000"/>
          <w:sz w:val="24"/>
          <w:szCs w:val="24"/>
        </w:rPr>
        <w:t xml:space="preserve"> </w:t>
      </w:r>
    </w:p>
    <w:p w:rsidR="00A168DA" w:rsidRDefault="00A168DA" w:rsidP="00A168DA">
      <w:pPr>
        <w:rPr>
          <w:rFonts w:ascii="Times New Roman" w:hAnsi="Times New Roman" w:cs="Times New Roman"/>
          <w:color w:val="000000"/>
          <w:sz w:val="24"/>
          <w:szCs w:val="24"/>
        </w:rPr>
      </w:pPr>
    </w:p>
    <w:tbl>
      <w:tblPr>
        <w:tblW w:w="10050"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1545"/>
        <w:gridCol w:w="1890"/>
        <w:gridCol w:w="1980"/>
        <w:gridCol w:w="2760"/>
      </w:tblGrid>
      <w:tr w:rsidR="00A168DA" w:rsidRPr="00BC3D7D" w:rsidTr="00A168DA">
        <w:trPr>
          <w:trHeight w:val="647"/>
          <w:jc w:val="center"/>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A168DA" w:rsidRPr="00BC3D7D" w:rsidRDefault="00A168DA" w:rsidP="0014317E">
            <w:pPr>
              <w:jc w:val="center"/>
              <w:rPr>
                <w:b/>
                <w:sz w:val="24"/>
                <w:szCs w:val="24"/>
              </w:rPr>
            </w:pPr>
            <w:r w:rsidRPr="00BC3D7D">
              <w:rPr>
                <w:b/>
                <w:sz w:val="24"/>
                <w:szCs w:val="24"/>
              </w:rPr>
              <w:t>EMPLOYEE</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A168DA" w:rsidRPr="00BC3D7D" w:rsidRDefault="00A168DA" w:rsidP="0014317E">
            <w:pPr>
              <w:jc w:val="center"/>
              <w:rPr>
                <w:b/>
                <w:sz w:val="24"/>
                <w:szCs w:val="24"/>
              </w:rPr>
            </w:pPr>
            <w:r w:rsidRPr="00BC3D7D">
              <w:rPr>
                <w:b/>
                <w:sz w:val="24"/>
                <w:szCs w:val="24"/>
              </w:rPr>
              <w:t>POSITION</w:t>
            </w:r>
          </w:p>
        </w:tc>
        <w:tc>
          <w:tcPr>
            <w:tcW w:w="1890" w:type="dxa"/>
            <w:tcBorders>
              <w:top w:val="single" w:sz="4" w:space="0" w:color="auto"/>
              <w:left w:val="single" w:sz="4" w:space="0" w:color="auto"/>
              <w:bottom w:val="single" w:sz="4" w:space="0" w:color="auto"/>
              <w:right w:val="single" w:sz="4" w:space="0" w:color="auto"/>
            </w:tcBorders>
            <w:vAlign w:val="center"/>
          </w:tcPr>
          <w:p w:rsidR="00A168DA" w:rsidRPr="00BC3D7D" w:rsidRDefault="00A168DA" w:rsidP="0014317E">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A168DA" w:rsidRPr="00BC3D7D" w:rsidRDefault="00A168DA" w:rsidP="0014317E">
            <w:pPr>
              <w:jc w:val="center"/>
              <w:rPr>
                <w:b/>
                <w:sz w:val="24"/>
                <w:szCs w:val="24"/>
              </w:rPr>
            </w:pPr>
            <w:r w:rsidRPr="00BC3D7D">
              <w:rPr>
                <w:b/>
                <w:sz w:val="24"/>
                <w:szCs w:val="24"/>
              </w:rPr>
              <w:t>DATE EFFECTIVE</w:t>
            </w:r>
          </w:p>
        </w:tc>
        <w:tc>
          <w:tcPr>
            <w:tcW w:w="2760" w:type="dxa"/>
            <w:tcBorders>
              <w:top w:val="single" w:sz="4" w:space="0" w:color="auto"/>
              <w:left w:val="single" w:sz="4" w:space="0" w:color="auto"/>
              <w:bottom w:val="single" w:sz="4" w:space="0" w:color="auto"/>
              <w:right w:val="single" w:sz="4" w:space="0" w:color="auto"/>
            </w:tcBorders>
            <w:vAlign w:val="center"/>
          </w:tcPr>
          <w:p w:rsidR="00A168DA" w:rsidRPr="00BC3D7D" w:rsidRDefault="00A168DA" w:rsidP="0014317E">
            <w:pPr>
              <w:jc w:val="center"/>
              <w:rPr>
                <w:b/>
                <w:sz w:val="24"/>
                <w:szCs w:val="24"/>
              </w:rPr>
            </w:pPr>
            <w:r>
              <w:rPr>
                <w:b/>
                <w:sz w:val="24"/>
                <w:szCs w:val="24"/>
              </w:rPr>
              <w:t>COMMENTS</w:t>
            </w:r>
          </w:p>
        </w:tc>
      </w:tr>
      <w:tr w:rsidR="00D546B0" w:rsidRPr="00BC3D7D" w:rsidTr="00A168DA">
        <w:trPr>
          <w:trHeight w:val="431"/>
          <w:jc w:val="center"/>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D546B0" w:rsidRDefault="00D546B0" w:rsidP="0014317E">
            <w:pPr>
              <w:jc w:val="center"/>
              <w:rPr>
                <w:bCs/>
                <w:sz w:val="24"/>
                <w:szCs w:val="24"/>
              </w:rPr>
            </w:pPr>
            <w:r>
              <w:rPr>
                <w:bCs/>
                <w:sz w:val="24"/>
                <w:szCs w:val="24"/>
              </w:rPr>
              <w:t>Rachel Coon</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546B0" w:rsidRDefault="00D546B0" w:rsidP="0014317E">
            <w:pPr>
              <w:jc w:val="center"/>
              <w:rPr>
                <w:bCs/>
                <w:sz w:val="24"/>
                <w:szCs w:val="24"/>
              </w:rPr>
            </w:pPr>
            <w:r>
              <w:rPr>
                <w:bCs/>
                <w:sz w:val="24"/>
                <w:szCs w:val="24"/>
              </w:rPr>
              <w:t>Teacher</w:t>
            </w:r>
          </w:p>
        </w:tc>
        <w:tc>
          <w:tcPr>
            <w:tcW w:w="1890" w:type="dxa"/>
            <w:tcBorders>
              <w:top w:val="single" w:sz="4" w:space="0" w:color="auto"/>
              <w:left w:val="single" w:sz="4" w:space="0" w:color="auto"/>
              <w:bottom w:val="single" w:sz="4" w:space="0" w:color="auto"/>
              <w:right w:val="single" w:sz="4" w:space="0" w:color="auto"/>
            </w:tcBorders>
            <w:vAlign w:val="center"/>
          </w:tcPr>
          <w:p w:rsidR="00D546B0" w:rsidRDefault="00D546B0" w:rsidP="0014317E">
            <w:pPr>
              <w:jc w:val="center"/>
              <w:rPr>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D546B0" w:rsidRPr="00B351F8" w:rsidRDefault="00D546B0" w:rsidP="00A168DA">
            <w:pPr>
              <w:jc w:val="center"/>
              <w:rPr>
                <w:color w:val="000000"/>
                <w:sz w:val="24"/>
                <w:szCs w:val="24"/>
              </w:rPr>
            </w:pPr>
            <w:r>
              <w:rPr>
                <w:color w:val="000000"/>
                <w:sz w:val="24"/>
                <w:szCs w:val="24"/>
              </w:rPr>
              <w:t>02/18/2013-6/30/2013</w:t>
            </w:r>
          </w:p>
        </w:tc>
        <w:tc>
          <w:tcPr>
            <w:tcW w:w="2760" w:type="dxa"/>
            <w:tcBorders>
              <w:top w:val="single" w:sz="4" w:space="0" w:color="auto"/>
              <w:left w:val="single" w:sz="4" w:space="0" w:color="auto"/>
              <w:bottom w:val="single" w:sz="4" w:space="0" w:color="auto"/>
              <w:right w:val="single" w:sz="4" w:space="0" w:color="auto"/>
            </w:tcBorders>
          </w:tcPr>
          <w:p w:rsidR="00D546B0" w:rsidRPr="00B351F8" w:rsidRDefault="00D546B0" w:rsidP="0014317E">
            <w:pPr>
              <w:rPr>
                <w:color w:val="000000"/>
                <w:sz w:val="24"/>
                <w:szCs w:val="24"/>
              </w:rPr>
            </w:pPr>
            <w:r w:rsidRPr="00B351F8">
              <w:rPr>
                <w:color w:val="000000"/>
                <w:sz w:val="24"/>
                <w:szCs w:val="24"/>
              </w:rPr>
              <w:t>For child rearing leave covered under FMLA</w:t>
            </w:r>
          </w:p>
        </w:tc>
      </w:tr>
      <w:tr w:rsidR="00A168DA" w:rsidRPr="00BC3D7D" w:rsidTr="00A168DA">
        <w:trPr>
          <w:trHeight w:val="431"/>
          <w:jc w:val="center"/>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A168DA" w:rsidRPr="00BC3D7D" w:rsidRDefault="00A168DA" w:rsidP="0014317E">
            <w:pPr>
              <w:jc w:val="center"/>
              <w:rPr>
                <w:bCs/>
                <w:sz w:val="24"/>
                <w:szCs w:val="24"/>
              </w:rPr>
            </w:pPr>
            <w:r>
              <w:rPr>
                <w:bCs/>
                <w:sz w:val="24"/>
                <w:szCs w:val="24"/>
              </w:rPr>
              <w:t xml:space="preserve">Heather </w:t>
            </w:r>
            <w:proofErr w:type="spellStart"/>
            <w:r>
              <w:rPr>
                <w:bCs/>
                <w:sz w:val="24"/>
                <w:szCs w:val="24"/>
              </w:rPr>
              <w:t>Bertini</w:t>
            </w:r>
            <w:proofErr w:type="spellEnd"/>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A168DA" w:rsidRPr="00BC3D7D" w:rsidRDefault="00A168DA" w:rsidP="0014317E">
            <w:pPr>
              <w:jc w:val="center"/>
              <w:rPr>
                <w:bCs/>
                <w:sz w:val="24"/>
                <w:szCs w:val="24"/>
              </w:rPr>
            </w:pPr>
            <w:r>
              <w:rPr>
                <w:bCs/>
                <w:sz w:val="24"/>
                <w:szCs w:val="24"/>
              </w:rPr>
              <w:t>Teacher</w:t>
            </w:r>
          </w:p>
        </w:tc>
        <w:tc>
          <w:tcPr>
            <w:tcW w:w="1890" w:type="dxa"/>
            <w:tcBorders>
              <w:top w:val="single" w:sz="4" w:space="0" w:color="auto"/>
              <w:left w:val="single" w:sz="4" w:space="0" w:color="auto"/>
              <w:bottom w:val="single" w:sz="4" w:space="0" w:color="auto"/>
              <w:right w:val="single" w:sz="4" w:space="0" w:color="auto"/>
            </w:tcBorders>
            <w:vAlign w:val="center"/>
          </w:tcPr>
          <w:p w:rsidR="00A168DA" w:rsidRPr="00BC3D7D" w:rsidRDefault="00A168DA" w:rsidP="0014317E">
            <w:pPr>
              <w:jc w:val="center"/>
              <w:rPr>
                <w:bCs/>
                <w:sz w:val="24"/>
                <w:szCs w:val="24"/>
              </w:rPr>
            </w:pPr>
            <w:r>
              <w:rPr>
                <w:color w:val="000000"/>
                <w:sz w:val="24"/>
                <w:szCs w:val="24"/>
              </w:rPr>
              <w:t>02/12/2013</w:t>
            </w:r>
          </w:p>
        </w:tc>
        <w:tc>
          <w:tcPr>
            <w:tcW w:w="1980" w:type="dxa"/>
            <w:tcBorders>
              <w:top w:val="single" w:sz="4" w:space="0" w:color="auto"/>
              <w:left w:val="single" w:sz="4" w:space="0" w:color="auto"/>
              <w:bottom w:val="single" w:sz="4" w:space="0" w:color="auto"/>
              <w:right w:val="single" w:sz="4" w:space="0" w:color="auto"/>
            </w:tcBorders>
            <w:vAlign w:val="center"/>
          </w:tcPr>
          <w:p w:rsidR="00A168DA" w:rsidRPr="00BC3D7D" w:rsidRDefault="00A168DA" w:rsidP="00A168DA">
            <w:pPr>
              <w:jc w:val="center"/>
              <w:rPr>
                <w:bCs/>
                <w:sz w:val="24"/>
                <w:szCs w:val="24"/>
              </w:rPr>
            </w:pPr>
            <w:r w:rsidRPr="00B351F8">
              <w:rPr>
                <w:color w:val="000000"/>
                <w:sz w:val="24"/>
                <w:szCs w:val="24"/>
              </w:rPr>
              <w:t>05/</w:t>
            </w:r>
            <w:r>
              <w:rPr>
                <w:color w:val="000000"/>
                <w:sz w:val="24"/>
                <w:szCs w:val="24"/>
              </w:rPr>
              <w:t>28</w:t>
            </w:r>
            <w:r w:rsidRPr="00B351F8">
              <w:rPr>
                <w:color w:val="000000"/>
                <w:sz w:val="24"/>
                <w:szCs w:val="24"/>
              </w:rPr>
              <w:t>/2013-06/30/2013</w:t>
            </w:r>
          </w:p>
        </w:tc>
        <w:tc>
          <w:tcPr>
            <w:tcW w:w="2760" w:type="dxa"/>
            <w:tcBorders>
              <w:top w:val="single" w:sz="4" w:space="0" w:color="auto"/>
              <w:left w:val="single" w:sz="4" w:space="0" w:color="auto"/>
              <w:bottom w:val="single" w:sz="4" w:space="0" w:color="auto"/>
              <w:right w:val="single" w:sz="4" w:space="0" w:color="auto"/>
            </w:tcBorders>
          </w:tcPr>
          <w:p w:rsidR="00A168DA" w:rsidRDefault="00A168DA" w:rsidP="0014317E">
            <w:pPr>
              <w:rPr>
                <w:bCs/>
                <w:sz w:val="24"/>
                <w:szCs w:val="24"/>
              </w:rPr>
            </w:pPr>
            <w:r w:rsidRPr="00B351F8">
              <w:rPr>
                <w:color w:val="000000"/>
                <w:sz w:val="24"/>
                <w:szCs w:val="24"/>
              </w:rPr>
              <w:t>For child rearing leave covered under FMLA</w:t>
            </w:r>
          </w:p>
        </w:tc>
      </w:tr>
    </w:tbl>
    <w:p w:rsidR="00A168DA" w:rsidRDefault="00A168DA" w:rsidP="00A168DA">
      <w:pPr>
        <w:tabs>
          <w:tab w:val="left" w:pos="2610"/>
        </w:tabs>
        <w:ind w:left="1170" w:hanging="630"/>
        <w:rPr>
          <w:sz w:val="24"/>
          <w:szCs w:val="24"/>
        </w:rPr>
      </w:pPr>
    </w:p>
    <w:p w:rsidR="00A168DA" w:rsidRPr="00277C4F" w:rsidRDefault="00A168DA" w:rsidP="00A168DA">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A168DA" w:rsidRPr="00277C4F" w:rsidRDefault="00A168DA" w:rsidP="00A168DA">
      <w:pPr>
        <w:pStyle w:val="PlainText"/>
        <w:ind w:left="2160"/>
        <w:rPr>
          <w:rFonts w:ascii="Tahoma" w:hAnsi="Tahoma" w:cs="Tahoma"/>
          <w:sz w:val="24"/>
          <w:szCs w:val="24"/>
        </w:rPr>
      </w:pPr>
    </w:p>
    <w:p w:rsidR="00A168DA" w:rsidRDefault="00A168DA" w:rsidP="00A168DA">
      <w:pPr>
        <w:tabs>
          <w:tab w:val="left" w:pos="0"/>
        </w:tabs>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D546B0" w:rsidRDefault="00D546B0" w:rsidP="00A168DA">
      <w:pPr>
        <w:tabs>
          <w:tab w:val="left" w:pos="0"/>
        </w:tabs>
        <w:ind w:left="2160"/>
        <w:rPr>
          <w:sz w:val="24"/>
          <w:szCs w:val="24"/>
        </w:rPr>
      </w:pPr>
    </w:p>
    <w:p w:rsidR="00D546B0" w:rsidRPr="00D546B0" w:rsidRDefault="00BE0A14" w:rsidP="00D546B0">
      <w:pPr>
        <w:tabs>
          <w:tab w:val="left" w:pos="900"/>
        </w:tabs>
        <w:ind w:left="900" w:hanging="180"/>
        <w:rPr>
          <w:b/>
          <w:bCs/>
          <w:sz w:val="24"/>
          <w:szCs w:val="24"/>
        </w:rPr>
      </w:pPr>
      <w:r>
        <w:rPr>
          <w:sz w:val="24"/>
          <w:szCs w:val="24"/>
        </w:rPr>
        <w:t>12</w:t>
      </w:r>
      <w:r w:rsidR="00D546B0">
        <w:rPr>
          <w:sz w:val="24"/>
          <w:szCs w:val="24"/>
        </w:rPr>
        <w:t>.3</w:t>
      </w:r>
      <w:r w:rsidR="00D546B0">
        <w:rPr>
          <w:sz w:val="24"/>
          <w:szCs w:val="24"/>
        </w:rPr>
        <w:tab/>
        <w:t xml:space="preserve">Long -Term </w:t>
      </w:r>
      <w:r w:rsidR="00D546B0" w:rsidRPr="00D546B0">
        <w:rPr>
          <w:bCs/>
          <w:sz w:val="24"/>
          <w:szCs w:val="24"/>
        </w:rPr>
        <w:t>Substitute Teacher Appointment</w:t>
      </w:r>
      <w:r w:rsidR="00D546B0">
        <w:rPr>
          <w:bCs/>
          <w:sz w:val="24"/>
          <w:szCs w:val="24"/>
        </w:rPr>
        <w:t xml:space="preserve"> </w:t>
      </w:r>
      <w:r w:rsidR="00CE23EF">
        <w:rPr>
          <w:bCs/>
          <w:sz w:val="24"/>
          <w:szCs w:val="24"/>
        </w:rPr>
        <w:t>–</w:t>
      </w:r>
      <w:r w:rsidR="00D546B0">
        <w:rPr>
          <w:bCs/>
          <w:sz w:val="24"/>
          <w:szCs w:val="24"/>
        </w:rPr>
        <w:t xml:space="preserve"> Retroactive</w:t>
      </w:r>
      <w:r w:rsidR="00CE23EF">
        <w:rPr>
          <w:bCs/>
          <w:sz w:val="24"/>
          <w:szCs w:val="24"/>
        </w:rPr>
        <w:t xml:space="preserve"> to March 18, 2013.</w:t>
      </w:r>
    </w:p>
    <w:p w:rsidR="00D546B0" w:rsidRPr="00D546B0" w:rsidRDefault="00D546B0" w:rsidP="00D546B0">
      <w:pPr>
        <w:ind w:left="720"/>
        <w:jc w:val="center"/>
        <w:rPr>
          <w:b/>
          <w:bCs/>
          <w:sz w:val="24"/>
          <w:szCs w:val="24"/>
        </w:rPr>
      </w:pPr>
    </w:p>
    <w:tbl>
      <w:tblPr>
        <w:tblW w:w="8460" w:type="dxa"/>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350"/>
        <w:gridCol w:w="2790"/>
        <w:gridCol w:w="2160"/>
      </w:tblGrid>
      <w:tr w:rsidR="00D546B0" w:rsidRPr="00D546B0" w:rsidTr="00D546B0">
        <w:trPr>
          <w:trHeight w:val="288"/>
        </w:trPr>
        <w:tc>
          <w:tcPr>
            <w:tcW w:w="2160" w:type="dxa"/>
            <w:shd w:val="clear" w:color="auto" w:fill="auto"/>
            <w:vAlign w:val="center"/>
          </w:tcPr>
          <w:p w:rsidR="00D546B0" w:rsidRPr="00D546B0" w:rsidRDefault="00D546B0" w:rsidP="0014317E">
            <w:pPr>
              <w:jc w:val="center"/>
              <w:rPr>
                <w:b/>
                <w:sz w:val="24"/>
                <w:szCs w:val="24"/>
              </w:rPr>
            </w:pPr>
            <w:r w:rsidRPr="00D546B0">
              <w:rPr>
                <w:b/>
                <w:sz w:val="24"/>
                <w:szCs w:val="24"/>
              </w:rPr>
              <w:t>NAME</w:t>
            </w:r>
          </w:p>
        </w:tc>
        <w:tc>
          <w:tcPr>
            <w:tcW w:w="1350" w:type="dxa"/>
            <w:vAlign w:val="center"/>
          </w:tcPr>
          <w:p w:rsidR="00D546B0" w:rsidRPr="00D546B0" w:rsidRDefault="00D546B0" w:rsidP="0014317E">
            <w:pPr>
              <w:jc w:val="center"/>
              <w:rPr>
                <w:b/>
                <w:sz w:val="24"/>
                <w:szCs w:val="24"/>
              </w:rPr>
            </w:pPr>
            <w:r w:rsidRPr="00D546B0">
              <w:rPr>
                <w:b/>
                <w:sz w:val="24"/>
                <w:szCs w:val="24"/>
              </w:rPr>
              <w:t>DEGREE</w:t>
            </w:r>
          </w:p>
        </w:tc>
        <w:tc>
          <w:tcPr>
            <w:tcW w:w="2790" w:type="dxa"/>
            <w:vAlign w:val="center"/>
          </w:tcPr>
          <w:p w:rsidR="00D546B0" w:rsidRPr="00D546B0" w:rsidRDefault="00D546B0" w:rsidP="0014317E">
            <w:pPr>
              <w:jc w:val="center"/>
              <w:rPr>
                <w:b/>
                <w:sz w:val="24"/>
                <w:szCs w:val="24"/>
              </w:rPr>
            </w:pPr>
            <w:r w:rsidRPr="00D546B0">
              <w:rPr>
                <w:b/>
                <w:sz w:val="24"/>
                <w:szCs w:val="24"/>
              </w:rPr>
              <w:t>CERTIFICATION</w:t>
            </w:r>
          </w:p>
        </w:tc>
        <w:tc>
          <w:tcPr>
            <w:tcW w:w="2160" w:type="dxa"/>
            <w:vAlign w:val="center"/>
          </w:tcPr>
          <w:p w:rsidR="00D546B0" w:rsidRPr="00D546B0" w:rsidRDefault="00D546B0" w:rsidP="0014317E">
            <w:pPr>
              <w:jc w:val="center"/>
              <w:rPr>
                <w:b/>
                <w:sz w:val="24"/>
                <w:szCs w:val="24"/>
              </w:rPr>
            </w:pPr>
            <w:r w:rsidRPr="00D546B0">
              <w:rPr>
                <w:b/>
                <w:sz w:val="24"/>
                <w:szCs w:val="24"/>
              </w:rPr>
              <w:t>GRADE LEVEL</w:t>
            </w:r>
          </w:p>
        </w:tc>
      </w:tr>
      <w:tr w:rsidR="00D546B0" w:rsidRPr="00D546B0" w:rsidTr="00D546B0">
        <w:trPr>
          <w:trHeight w:val="288"/>
        </w:trPr>
        <w:tc>
          <w:tcPr>
            <w:tcW w:w="2160" w:type="dxa"/>
            <w:shd w:val="clear" w:color="auto" w:fill="auto"/>
            <w:vAlign w:val="center"/>
          </w:tcPr>
          <w:p w:rsidR="00D546B0" w:rsidRPr="00D546B0" w:rsidRDefault="00D546B0" w:rsidP="0014317E">
            <w:pPr>
              <w:rPr>
                <w:sz w:val="24"/>
                <w:szCs w:val="24"/>
              </w:rPr>
            </w:pPr>
            <w:r>
              <w:rPr>
                <w:sz w:val="24"/>
                <w:szCs w:val="24"/>
              </w:rPr>
              <w:t>Thomas Rycroft</w:t>
            </w:r>
          </w:p>
        </w:tc>
        <w:tc>
          <w:tcPr>
            <w:tcW w:w="1350" w:type="dxa"/>
            <w:vAlign w:val="center"/>
          </w:tcPr>
          <w:p w:rsidR="00D546B0" w:rsidRPr="00D546B0" w:rsidRDefault="00D546B0" w:rsidP="0014317E">
            <w:pPr>
              <w:jc w:val="center"/>
              <w:rPr>
                <w:sz w:val="24"/>
                <w:szCs w:val="24"/>
              </w:rPr>
            </w:pPr>
            <w:r>
              <w:rPr>
                <w:sz w:val="24"/>
                <w:szCs w:val="24"/>
              </w:rPr>
              <w:t>Masters</w:t>
            </w:r>
          </w:p>
        </w:tc>
        <w:tc>
          <w:tcPr>
            <w:tcW w:w="2790" w:type="dxa"/>
            <w:vAlign w:val="center"/>
          </w:tcPr>
          <w:p w:rsidR="00D546B0" w:rsidRPr="00D546B0" w:rsidRDefault="00D546B0" w:rsidP="0014317E">
            <w:pPr>
              <w:jc w:val="center"/>
              <w:rPr>
                <w:sz w:val="24"/>
                <w:szCs w:val="24"/>
              </w:rPr>
            </w:pPr>
            <w:r>
              <w:rPr>
                <w:sz w:val="24"/>
                <w:szCs w:val="24"/>
              </w:rPr>
              <w:t>Chemistry/Gen Science</w:t>
            </w:r>
          </w:p>
        </w:tc>
        <w:tc>
          <w:tcPr>
            <w:tcW w:w="2160" w:type="dxa"/>
            <w:vAlign w:val="center"/>
          </w:tcPr>
          <w:p w:rsidR="00D546B0" w:rsidRPr="00D546B0" w:rsidRDefault="00D546B0" w:rsidP="0014317E">
            <w:pPr>
              <w:jc w:val="center"/>
              <w:rPr>
                <w:sz w:val="24"/>
                <w:szCs w:val="24"/>
              </w:rPr>
            </w:pPr>
            <w:r>
              <w:rPr>
                <w:sz w:val="24"/>
                <w:szCs w:val="24"/>
              </w:rPr>
              <w:t>7-12</w:t>
            </w:r>
          </w:p>
        </w:tc>
      </w:tr>
    </w:tbl>
    <w:p w:rsidR="00D546B0" w:rsidRPr="00D546B0" w:rsidRDefault="00D546B0" w:rsidP="00D546B0">
      <w:pPr>
        <w:spacing w:line="220" w:lineRule="exact"/>
        <w:rPr>
          <w:sz w:val="24"/>
          <w:szCs w:val="24"/>
        </w:rPr>
      </w:pPr>
    </w:p>
    <w:p w:rsidR="00D546B0" w:rsidRPr="00D546B0" w:rsidRDefault="00D546B0" w:rsidP="00D546B0">
      <w:pPr>
        <w:spacing w:line="220" w:lineRule="exact"/>
        <w:ind w:left="1440"/>
        <w:rPr>
          <w:sz w:val="24"/>
          <w:szCs w:val="24"/>
        </w:rPr>
      </w:pPr>
    </w:p>
    <w:p w:rsidR="00D546B0" w:rsidRPr="00D546B0" w:rsidRDefault="00214F69" w:rsidP="00D546B0">
      <w:pPr>
        <w:jc w:val="center"/>
        <w:rPr>
          <w:sz w:val="24"/>
          <w:szCs w:val="24"/>
        </w:rPr>
      </w:pPr>
      <w:r>
        <w:rPr>
          <w:sz w:val="24"/>
          <w:szCs w:val="24"/>
        </w:rPr>
        <w:tab/>
      </w:r>
      <w:r w:rsidR="00D546B0" w:rsidRPr="00D546B0">
        <w:rPr>
          <w:sz w:val="24"/>
          <w:szCs w:val="24"/>
        </w:rPr>
        <w:t>Motion by _______________</w:t>
      </w:r>
      <w:r w:rsidR="00D546B0" w:rsidRPr="00D546B0">
        <w:rPr>
          <w:sz w:val="24"/>
          <w:szCs w:val="24"/>
        </w:rPr>
        <w:tab/>
        <w:t>Seconded by _______________</w:t>
      </w:r>
    </w:p>
    <w:p w:rsidR="00D546B0" w:rsidRPr="00D546B0" w:rsidRDefault="00D546B0" w:rsidP="00D546B0">
      <w:pPr>
        <w:spacing w:line="220" w:lineRule="exact"/>
        <w:ind w:left="1440"/>
        <w:rPr>
          <w:sz w:val="24"/>
          <w:szCs w:val="24"/>
        </w:rPr>
      </w:pPr>
    </w:p>
    <w:p w:rsidR="00214F69" w:rsidRDefault="00D546B0" w:rsidP="00214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spacing w:line="220" w:lineRule="exact"/>
        <w:jc w:val="center"/>
        <w:rPr>
          <w:sz w:val="24"/>
          <w:szCs w:val="24"/>
        </w:rPr>
      </w:pPr>
      <w:r w:rsidRPr="00D546B0">
        <w:rPr>
          <w:sz w:val="24"/>
          <w:szCs w:val="24"/>
        </w:rPr>
        <w:t>_____Aye    _____Nay    _____</w:t>
      </w:r>
      <w:proofErr w:type="gramStart"/>
      <w:r w:rsidRPr="00D546B0">
        <w:rPr>
          <w:sz w:val="24"/>
          <w:szCs w:val="24"/>
        </w:rPr>
        <w:t>Abstain  Accepted</w:t>
      </w:r>
      <w:proofErr w:type="gramEnd"/>
      <w:r w:rsidRPr="00D546B0">
        <w:rPr>
          <w:sz w:val="24"/>
          <w:szCs w:val="24"/>
        </w:rPr>
        <w:t>/Rejected</w:t>
      </w:r>
    </w:p>
    <w:p w:rsidR="00214F69" w:rsidRDefault="00214F69" w:rsidP="00214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spacing w:line="220" w:lineRule="exact"/>
        <w:jc w:val="center"/>
        <w:rPr>
          <w:sz w:val="24"/>
          <w:szCs w:val="24"/>
        </w:rPr>
      </w:pPr>
    </w:p>
    <w:p w:rsidR="008C25BC" w:rsidRPr="00D546B0" w:rsidRDefault="008C25BC" w:rsidP="00214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spacing w:line="220" w:lineRule="exact"/>
        <w:jc w:val="center"/>
        <w:rPr>
          <w:sz w:val="24"/>
          <w:szCs w:val="24"/>
        </w:rPr>
      </w:pPr>
    </w:p>
    <w:p w:rsidR="00214F69" w:rsidRDefault="00BE0A14" w:rsidP="008C25BC">
      <w:pPr>
        <w:tabs>
          <w:tab w:val="left" w:pos="900"/>
        </w:tabs>
        <w:ind w:left="900" w:hanging="360"/>
        <w:rPr>
          <w:bCs/>
          <w:sz w:val="24"/>
          <w:szCs w:val="24"/>
        </w:rPr>
      </w:pPr>
      <w:r>
        <w:rPr>
          <w:sz w:val="24"/>
          <w:szCs w:val="24"/>
        </w:rPr>
        <w:t>12</w:t>
      </w:r>
      <w:r w:rsidR="00214F69">
        <w:rPr>
          <w:sz w:val="24"/>
          <w:szCs w:val="24"/>
        </w:rPr>
        <w:t>.4</w:t>
      </w:r>
      <w:r w:rsidR="00214F69">
        <w:rPr>
          <w:sz w:val="24"/>
          <w:szCs w:val="24"/>
        </w:rPr>
        <w:tab/>
      </w:r>
      <w:r w:rsidR="00214F69" w:rsidRPr="00214F69">
        <w:rPr>
          <w:bCs/>
          <w:sz w:val="24"/>
          <w:szCs w:val="24"/>
        </w:rPr>
        <w:t>Substitute Teacher Appointments</w:t>
      </w:r>
    </w:p>
    <w:p w:rsidR="004F3AF4" w:rsidRPr="00214F69" w:rsidRDefault="004F3AF4" w:rsidP="008C25BC">
      <w:pPr>
        <w:tabs>
          <w:tab w:val="left" w:pos="900"/>
        </w:tabs>
        <w:ind w:left="900" w:hanging="360"/>
        <w:rPr>
          <w:bCs/>
          <w:sz w:val="24"/>
          <w:szCs w:val="24"/>
        </w:rPr>
      </w:pPr>
    </w:p>
    <w:p w:rsidR="00214F69" w:rsidRPr="00214F69" w:rsidRDefault="00214F69" w:rsidP="00214F69">
      <w:pPr>
        <w:ind w:left="720"/>
        <w:jc w:val="center"/>
        <w:rPr>
          <w:b/>
          <w:bCs/>
          <w:sz w:val="24"/>
          <w:szCs w:val="24"/>
        </w:rPr>
      </w:pPr>
    </w:p>
    <w:tbl>
      <w:tblPr>
        <w:tblW w:w="97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1890"/>
        <w:gridCol w:w="2340"/>
        <w:gridCol w:w="1890"/>
        <w:gridCol w:w="1530"/>
      </w:tblGrid>
      <w:tr w:rsidR="00214F69" w:rsidRPr="00214F69" w:rsidTr="00214F69">
        <w:trPr>
          <w:trHeight w:val="288"/>
        </w:trPr>
        <w:tc>
          <w:tcPr>
            <w:tcW w:w="2070" w:type="dxa"/>
            <w:shd w:val="clear" w:color="auto" w:fill="auto"/>
            <w:vAlign w:val="center"/>
          </w:tcPr>
          <w:p w:rsidR="00214F69" w:rsidRPr="00214F69" w:rsidRDefault="00214F69" w:rsidP="0014317E">
            <w:pPr>
              <w:jc w:val="center"/>
              <w:rPr>
                <w:b/>
                <w:sz w:val="24"/>
                <w:szCs w:val="24"/>
              </w:rPr>
            </w:pPr>
            <w:r w:rsidRPr="00214F69">
              <w:rPr>
                <w:b/>
                <w:sz w:val="24"/>
                <w:szCs w:val="24"/>
              </w:rPr>
              <w:t>NAME</w:t>
            </w:r>
          </w:p>
        </w:tc>
        <w:tc>
          <w:tcPr>
            <w:tcW w:w="1890" w:type="dxa"/>
            <w:vAlign w:val="center"/>
          </w:tcPr>
          <w:p w:rsidR="00214F69" w:rsidRPr="00214F69" w:rsidRDefault="00214F69" w:rsidP="0014317E">
            <w:pPr>
              <w:jc w:val="center"/>
              <w:rPr>
                <w:b/>
                <w:sz w:val="24"/>
                <w:szCs w:val="24"/>
              </w:rPr>
            </w:pPr>
            <w:r w:rsidRPr="00214F69">
              <w:rPr>
                <w:b/>
                <w:sz w:val="24"/>
                <w:szCs w:val="24"/>
              </w:rPr>
              <w:t>DEGREE</w:t>
            </w:r>
          </w:p>
        </w:tc>
        <w:tc>
          <w:tcPr>
            <w:tcW w:w="2340" w:type="dxa"/>
            <w:vAlign w:val="center"/>
          </w:tcPr>
          <w:p w:rsidR="00214F69" w:rsidRPr="00214F69" w:rsidRDefault="00214F69" w:rsidP="0014317E">
            <w:pPr>
              <w:jc w:val="center"/>
              <w:rPr>
                <w:b/>
                <w:sz w:val="24"/>
                <w:szCs w:val="24"/>
              </w:rPr>
            </w:pPr>
            <w:r w:rsidRPr="00214F69">
              <w:rPr>
                <w:b/>
                <w:sz w:val="24"/>
                <w:szCs w:val="24"/>
              </w:rPr>
              <w:t>CERTIFICATION</w:t>
            </w:r>
          </w:p>
        </w:tc>
        <w:tc>
          <w:tcPr>
            <w:tcW w:w="1890" w:type="dxa"/>
            <w:vAlign w:val="center"/>
          </w:tcPr>
          <w:p w:rsidR="00214F69" w:rsidRPr="00214F69" w:rsidRDefault="00214F69" w:rsidP="0014317E">
            <w:pPr>
              <w:jc w:val="center"/>
              <w:rPr>
                <w:b/>
                <w:sz w:val="24"/>
                <w:szCs w:val="24"/>
              </w:rPr>
            </w:pPr>
            <w:r w:rsidRPr="00214F69">
              <w:rPr>
                <w:b/>
                <w:sz w:val="24"/>
                <w:szCs w:val="24"/>
              </w:rPr>
              <w:t>GRADE LEVEL</w:t>
            </w:r>
          </w:p>
        </w:tc>
        <w:tc>
          <w:tcPr>
            <w:tcW w:w="1530" w:type="dxa"/>
            <w:vAlign w:val="center"/>
          </w:tcPr>
          <w:p w:rsidR="00214F69" w:rsidRPr="00214F69" w:rsidRDefault="00214F69" w:rsidP="0014317E">
            <w:pPr>
              <w:jc w:val="center"/>
              <w:rPr>
                <w:b/>
                <w:sz w:val="24"/>
                <w:szCs w:val="24"/>
              </w:rPr>
            </w:pPr>
            <w:r w:rsidRPr="00214F69">
              <w:rPr>
                <w:b/>
                <w:sz w:val="24"/>
                <w:szCs w:val="24"/>
              </w:rPr>
              <w:t>SUBJECTS</w:t>
            </w:r>
          </w:p>
        </w:tc>
      </w:tr>
      <w:tr w:rsidR="00214F69" w:rsidRPr="00214F69" w:rsidTr="00214F69">
        <w:trPr>
          <w:trHeight w:val="288"/>
        </w:trPr>
        <w:tc>
          <w:tcPr>
            <w:tcW w:w="2070" w:type="dxa"/>
            <w:shd w:val="clear" w:color="auto" w:fill="auto"/>
            <w:vAlign w:val="center"/>
          </w:tcPr>
          <w:p w:rsidR="00214F69" w:rsidRPr="00214F69" w:rsidRDefault="00214F69" w:rsidP="0014317E">
            <w:pPr>
              <w:rPr>
                <w:sz w:val="24"/>
                <w:szCs w:val="24"/>
              </w:rPr>
            </w:pPr>
            <w:r>
              <w:rPr>
                <w:sz w:val="24"/>
                <w:szCs w:val="24"/>
              </w:rPr>
              <w:t>Lauren Moss</w:t>
            </w:r>
          </w:p>
        </w:tc>
        <w:tc>
          <w:tcPr>
            <w:tcW w:w="1890" w:type="dxa"/>
            <w:vAlign w:val="center"/>
          </w:tcPr>
          <w:p w:rsidR="00214F69" w:rsidRPr="00214F69" w:rsidRDefault="00214F69" w:rsidP="0014317E">
            <w:pPr>
              <w:jc w:val="center"/>
              <w:rPr>
                <w:sz w:val="24"/>
                <w:szCs w:val="24"/>
              </w:rPr>
            </w:pPr>
            <w:r>
              <w:rPr>
                <w:sz w:val="24"/>
                <w:szCs w:val="24"/>
              </w:rPr>
              <w:t>BA (in progress)</w:t>
            </w:r>
          </w:p>
        </w:tc>
        <w:tc>
          <w:tcPr>
            <w:tcW w:w="2340" w:type="dxa"/>
            <w:vAlign w:val="center"/>
          </w:tcPr>
          <w:p w:rsidR="00214F69" w:rsidRPr="00214F69" w:rsidRDefault="00214F69" w:rsidP="0014317E">
            <w:pPr>
              <w:jc w:val="center"/>
              <w:rPr>
                <w:sz w:val="24"/>
                <w:szCs w:val="24"/>
              </w:rPr>
            </w:pPr>
            <w:r w:rsidRPr="00214F69">
              <w:rPr>
                <w:sz w:val="24"/>
                <w:szCs w:val="24"/>
              </w:rPr>
              <w:t>Math</w:t>
            </w:r>
          </w:p>
        </w:tc>
        <w:tc>
          <w:tcPr>
            <w:tcW w:w="1890" w:type="dxa"/>
            <w:vAlign w:val="center"/>
          </w:tcPr>
          <w:p w:rsidR="00214F69" w:rsidRPr="00214F69" w:rsidRDefault="00214F69" w:rsidP="0014317E">
            <w:pPr>
              <w:jc w:val="center"/>
              <w:rPr>
                <w:sz w:val="24"/>
                <w:szCs w:val="24"/>
              </w:rPr>
            </w:pPr>
            <w:r>
              <w:rPr>
                <w:sz w:val="24"/>
                <w:szCs w:val="24"/>
              </w:rPr>
              <w:t>7-12</w:t>
            </w:r>
          </w:p>
        </w:tc>
        <w:tc>
          <w:tcPr>
            <w:tcW w:w="1530" w:type="dxa"/>
            <w:vAlign w:val="center"/>
          </w:tcPr>
          <w:p w:rsidR="00214F69" w:rsidRPr="00214F69" w:rsidRDefault="00214F69" w:rsidP="0014317E">
            <w:pPr>
              <w:jc w:val="center"/>
              <w:rPr>
                <w:sz w:val="24"/>
                <w:szCs w:val="24"/>
              </w:rPr>
            </w:pPr>
            <w:r>
              <w:rPr>
                <w:sz w:val="24"/>
                <w:szCs w:val="24"/>
              </w:rPr>
              <w:t>Math</w:t>
            </w:r>
          </w:p>
        </w:tc>
      </w:tr>
      <w:tr w:rsidR="00214F69" w:rsidRPr="00214F69" w:rsidTr="00214F69">
        <w:trPr>
          <w:trHeight w:val="288"/>
        </w:trPr>
        <w:tc>
          <w:tcPr>
            <w:tcW w:w="2070" w:type="dxa"/>
            <w:shd w:val="clear" w:color="auto" w:fill="auto"/>
            <w:vAlign w:val="center"/>
          </w:tcPr>
          <w:p w:rsidR="00214F69" w:rsidRPr="00214F69" w:rsidRDefault="00214F69" w:rsidP="0014317E">
            <w:pPr>
              <w:rPr>
                <w:sz w:val="24"/>
                <w:szCs w:val="24"/>
              </w:rPr>
            </w:pPr>
            <w:r>
              <w:rPr>
                <w:sz w:val="24"/>
                <w:szCs w:val="24"/>
              </w:rPr>
              <w:t>Ronald Bradbury</w:t>
            </w:r>
          </w:p>
        </w:tc>
        <w:tc>
          <w:tcPr>
            <w:tcW w:w="1890" w:type="dxa"/>
            <w:vAlign w:val="center"/>
          </w:tcPr>
          <w:p w:rsidR="00214F69" w:rsidRPr="00214F69" w:rsidRDefault="00214F69" w:rsidP="0014317E">
            <w:pPr>
              <w:jc w:val="center"/>
              <w:rPr>
                <w:sz w:val="24"/>
                <w:szCs w:val="24"/>
              </w:rPr>
            </w:pPr>
            <w:r>
              <w:rPr>
                <w:sz w:val="24"/>
                <w:szCs w:val="24"/>
              </w:rPr>
              <w:t>Public Teacher Certificate</w:t>
            </w:r>
          </w:p>
        </w:tc>
        <w:tc>
          <w:tcPr>
            <w:tcW w:w="2340" w:type="dxa"/>
            <w:vAlign w:val="center"/>
          </w:tcPr>
          <w:p w:rsidR="00214F69" w:rsidRPr="00214F69" w:rsidRDefault="00214F69" w:rsidP="0014317E">
            <w:pPr>
              <w:jc w:val="center"/>
              <w:rPr>
                <w:sz w:val="24"/>
                <w:szCs w:val="24"/>
              </w:rPr>
            </w:pPr>
            <w:r w:rsidRPr="00214F69">
              <w:rPr>
                <w:sz w:val="24"/>
                <w:szCs w:val="24"/>
              </w:rPr>
              <w:t>PE and Health</w:t>
            </w:r>
          </w:p>
        </w:tc>
        <w:tc>
          <w:tcPr>
            <w:tcW w:w="1890" w:type="dxa"/>
            <w:vAlign w:val="center"/>
          </w:tcPr>
          <w:p w:rsidR="00214F69" w:rsidRPr="00214F69" w:rsidRDefault="00214F69" w:rsidP="0014317E">
            <w:pPr>
              <w:jc w:val="center"/>
              <w:rPr>
                <w:sz w:val="24"/>
                <w:szCs w:val="24"/>
              </w:rPr>
            </w:pPr>
            <w:r>
              <w:rPr>
                <w:sz w:val="24"/>
                <w:szCs w:val="24"/>
              </w:rPr>
              <w:t>7-12</w:t>
            </w:r>
          </w:p>
        </w:tc>
        <w:tc>
          <w:tcPr>
            <w:tcW w:w="1530" w:type="dxa"/>
            <w:vAlign w:val="center"/>
          </w:tcPr>
          <w:p w:rsidR="00214F69" w:rsidRPr="00214F69" w:rsidRDefault="00214F69" w:rsidP="0014317E">
            <w:pPr>
              <w:jc w:val="center"/>
              <w:rPr>
                <w:sz w:val="24"/>
                <w:szCs w:val="24"/>
              </w:rPr>
            </w:pPr>
            <w:r>
              <w:rPr>
                <w:sz w:val="24"/>
                <w:szCs w:val="24"/>
              </w:rPr>
              <w:t>English</w:t>
            </w:r>
          </w:p>
        </w:tc>
      </w:tr>
    </w:tbl>
    <w:p w:rsidR="00214F69" w:rsidRPr="00214F69" w:rsidRDefault="00214F69" w:rsidP="00214F69">
      <w:pPr>
        <w:spacing w:line="220" w:lineRule="exact"/>
        <w:rPr>
          <w:sz w:val="24"/>
          <w:szCs w:val="24"/>
        </w:rPr>
      </w:pPr>
    </w:p>
    <w:p w:rsidR="00214F69" w:rsidRPr="00214F69" w:rsidRDefault="00214F69" w:rsidP="00214F69">
      <w:pPr>
        <w:jc w:val="center"/>
        <w:rPr>
          <w:sz w:val="24"/>
          <w:szCs w:val="24"/>
        </w:rPr>
      </w:pPr>
      <w:r w:rsidRPr="00214F69">
        <w:rPr>
          <w:sz w:val="24"/>
          <w:szCs w:val="24"/>
        </w:rPr>
        <w:t xml:space="preserve">Individuals listed are fingerprinted and have full clearance for employment and </w:t>
      </w:r>
    </w:p>
    <w:p w:rsidR="00214F69" w:rsidRPr="00214F69" w:rsidRDefault="00214F69" w:rsidP="00214F69">
      <w:pPr>
        <w:jc w:val="center"/>
        <w:rPr>
          <w:sz w:val="24"/>
          <w:szCs w:val="24"/>
        </w:rPr>
      </w:pPr>
      <w:proofErr w:type="gramStart"/>
      <w:r w:rsidRPr="00214F69">
        <w:rPr>
          <w:sz w:val="24"/>
          <w:szCs w:val="24"/>
        </w:rPr>
        <w:t>all</w:t>
      </w:r>
      <w:proofErr w:type="gramEnd"/>
      <w:r w:rsidRPr="00214F69">
        <w:rPr>
          <w:sz w:val="24"/>
          <w:szCs w:val="24"/>
        </w:rPr>
        <w:t xml:space="preserve"> substitutes have been approved by the Principals and the Director of Special Education.</w:t>
      </w:r>
    </w:p>
    <w:p w:rsidR="00214F69" w:rsidRPr="00214F69" w:rsidRDefault="00214F69" w:rsidP="00214F69">
      <w:pPr>
        <w:spacing w:line="220" w:lineRule="exact"/>
        <w:ind w:left="1440"/>
        <w:rPr>
          <w:sz w:val="24"/>
          <w:szCs w:val="24"/>
        </w:rPr>
      </w:pPr>
    </w:p>
    <w:p w:rsidR="00214F69" w:rsidRPr="00214F69" w:rsidRDefault="00214F69" w:rsidP="00214F69">
      <w:pPr>
        <w:jc w:val="center"/>
        <w:rPr>
          <w:sz w:val="24"/>
          <w:szCs w:val="24"/>
        </w:rPr>
      </w:pPr>
      <w:r>
        <w:rPr>
          <w:sz w:val="24"/>
          <w:szCs w:val="24"/>
        </w:rPr>
        <w:tab/>
      </w:r>
      <w:r w:rsidRPr="00214F69">
        <w:rPr>
          <w:sz w:val="24"/>
          <w:szCs w:val="24"/>
        </w:rPr>
        <w:t>Motion by _______________</w:t>
      </w:r>
      <w:r w:rsidRPr="00214F69">
        <w:rPr>
          <w:sz w:val="24"/>
          <w:szCs w:val="24"/>
        </w:rPr>
        <w:tab/>
        <w:t>Seconded by _______________</w:t>
      </w:r>
    </w:p>
    <w:p w:rsidR="00214F69" w:rsidRPr="00214F69" w:rsidRDefault="00214F69" w:rsidP="00214F69">
      <w:pPr>
        <w:spacing w:line="220" w:lineRule="exact"/>
        <w:ind w:left="1440"/>
        <w:rPr>
          <w:sz w:val="24"/>
          <w:szCs w:val="24"/>
        </w:rPr>
      </w:pPr>
    </w:p>
    <w:p w:rsidR="00A97BFC" w:rsidRPr="008C25BC" w:rsidRDefault="00214F69" w:rsidP="008C2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spacing w:line="220" w:lineRule="exact"/>
        <w:jc w:val="center"/>
        <w:rPr>
          <w:sz w:val="22"/>
          <w:szCs w:val="22"/>
        </w:rPr>
      </w:pPr>
      <w:r w:rsidRPr="00214F69">
        <w:rPr>
          <w:sz w:val="24"/>
          <w:szCs w:val="24"/>
        </w:rPr>
        <w:t>_____Aye    _____Nay    _____</w:t>
      </w:r>
      <w:proofErr w:type="gramStart"/>
      <w:r w:rsidRPr="00214F69">
        <w:rPr>
          <w:sz w:val="24"/>
          <w:szCs w:val="24"/>
        </w:rPr>
        <w:t>Abstain  Accepted</w:t>
      </w:r>
      <w:proofErr w:type="gramEnd"/>
      <w:r w:rsidRPr="00214F69">
        <w:rPr>
          <w:sz w:val="24"/>
          <w:szCs w:val="24"/>
        </w:rPr>
        <w:t>/Rejected</w:t>
      </w:r>
    </w:p>
    <w:p w:rsidR="00311534" w:rsidRPr="00277C4F" w:rsidRDefault="00311534" w:rsidP="00F05147">
      <w:pPr>
        <w:tabs>
          <w:tab w:val="left" w:pos="2610"/>
        </w:tabs>
        <w:ind w:left="1170" w:hanging="630"/>
        <w:rPr>
          <w:sz w:val="24"/>
          <w:szCs w:val="24"/>
        </w:rPr>
      </w:pPr>
    </w:p>
    <w:p w:rsidR="005C18F1" w:rsidRPr="00277C4F" w:rsidRDefault="002D7421" w:rsidP="00260723">
      <w:pPr>
        <w:ind w:left="540" w:hanging="540"/>
        <w:rPr>
          <w:b/>
          <w:bCs/>
          <w:sz w:val="24"/>
          <w:szCs w:val="24"/>
        </w:rPr>
      </w:pPr>
      <w:r>
        <w:rPr>
          <w:b/>
          <w:bCs/>
          <w:sz w:val="24"/>
          <w:szCs w:val="24"/>
        </w:rPr>
        <w:t>1</w:t>
      </w:r>
      <w:r w:rsidR="00BE0A14">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260723" w:rsidRDefault="00260723" w:rsidP="00260723">
      <w:pPr>
        <w:tabs>
          <w:tab w:val="num" w:pos="540"/>
        </w:tabs>
        <w:ind w:left="720"/>
        <w:rPr>
          <w:sz w:val="24"/>
          <w:szCs w:val="24"/>
        </w:rPr>
      </w:pPr>
    </w:p>
    <w:p w:rsidR="005C18F1" w:rsidRPr="00A32FA3" w:rsidRDefault="002C5F03" w:rsidP="0014317E">
      <w:pPr>
        <w:tabs>
          <w:tab w:val="num" w:pos="1080"/>
        </w:tabs>
        <w:ind w:left="1440" w:hanging="900"/>
        <w:rPr>
          <w:color w:val="000000"/>
          <w:sz w:val="24"/>
          <w:szCs w:val="24"/>
        </w:rPr>
      </w:pPr>
      <w:r>
        <w:rPr>
          <w:bCs/>
          <w:color w:val="000000"/>
          <w:sz w:val="24"/>
          <w:szCs w:val="24"/>
        </w:rPr>
        <w:t>1</w:t>
      </w:r>
      <w:r w:rsidR="00BE0A14">
        <w:rPr>
          <w:bCs/>
          <w:color w:val="000000"/>
          <w:sz w:val="24"/>
          <w:szCs w:val="24"/>
        </w:rPr>
        <w:t>3</w:t>
      </w:r>
      <w:r w:rsidR="00A32FA3" w:rsidRPr="00A32FA3">
        <w:rPr>
          <w:bCs/>
          <w:color w:val="000000"/>
          <w:sz w:val="24"/>
          <w:szCs w:val="24"/>
        </w:rPr>
        <w:t>.1</w:t>
      </w:r>
      <w:r w:rsidR="00A32FA3" w:rsidRPr="00A32FA3">
        <w:rPr>
          <w:bCs/>
          <w:color w:val="000000"/>
          <w:sz w:val="24"/>
          <w:szCs w:val="24"/>
        </w:rPr>
        <w:tab/>
      </w:r>
      <w:r w:rsidR="0014317E">
        <w:rPr>
          <w:bCs/>
          <w:color w:val="000000"/>
          <w:sz w:val="24"/>
          <w:szCs w:val="24"/>
        </w:rPr>
        <w:tab/>
      </w:r>
      <w:r w:rsidR="005C18F1" w:rsidRPr="00A32FA3">
        <w:rPr>
          <w:bCs/>
          <w:color w:val="000000"/>
          <w:sz w:val="24"/>
          <w:szCs w:val="24"/>
        </w:rPr>
        <w:t xml:space="preserve">Having reviewed the recommendations developed by the CSE/CPSE for special education programs and services from </w:t>
      </w:r>
      <w:r w:rsidR="007605A5">
        <w:rPr>
          <w:bCs/>
          <w:color w:val="000000"/>
          <w:sz w:val="24"/>
          <w:szCs w:val="24"/>
        </w:rPr>
        <w:t>February</w:t>
      </w:r>
      <w:r w:rsidR="00D7582D">
        <w:rPr>
          <w:bCs/>
          <w:color w:val="000000"/>
          <w:sz w:val="24"/>
          <w:szCs w:val="24"/>
        </w:rPr>
        <w:t xml:space="preserve"> </w:t>
      </w:r>
      <w:r w:rsidR="007605A5">
        <w:rPr>
          <w:bCs/>
          <w:color w:val="000000"/>
          <w:sz w:val="24"/>
          <w:szCs w:val="24"/>
        </w:rPr>
        <w:t>12</w:t>
      </w:r>
      <w:r w:rsidR="00D7582D">
        <w:rPr>
          <w:bCs/>
          <w:color w:val="000000"/>
          <w:sz w:val="24"/>
          <w:szCs w:val="24"/>
        </w:rPr>
        <w:t xml:space="preserve">, 2013 </w:t>
      </w:r>
      <w:r w:rsidR="005C18F1" w:rsidRPr="00A32FA3">
        <w:rPr>
          <w:bCs/>
          <w:color w:val="000000"/>
          <w:sz w:val="24"/>
          <w:szCs w:val="24"/>
        </w:rPr>
        <w:t xml:space="preserve">to </w:t>
      </w:r>
      <w:r w:rsidR="007605A5">
        <w:rPr>
          <w:bCs/>
          <w:color w:val="000000"/>
          <w:sz w:val="24"/>
          <w:szCs w:val="24"/>
        </w:rPr>
        <w:t>March 18</w:t>
      </w:r>
      <w:r w:rsidR="00C62822">
        <w:rPr>
          <w:bCs/>
          <w:color w:val="000000"/>
          <w:sz w:val="24"/>
          <w:szCs w:val="24"/>
        </w:rPr>
        <w:t>, 2013</w:t>
      </w:r>
      <w:r w:rsidR="005C18F1" w:rsidRPr="00A32FA3">
        <w:rPr>
          <w:bCs/>
          <w:color w:val="000000"/>
          <w:sz w:val="24"/>
          <w:szCs w:val="24"/>
        </w:rPr>
        <w:t xml:space="preserve">, the </w:t>
      </w:r>
      <w:r w:rsidR="001061BC" w:rsidRPr="00A32FA3">
        <w:rPr>
          <w:bCs/>
          <w:color w:val="000000"/>
          <w:sz w:val="24"/>
          <w:szCs w:val="24"/>
        </w:rPr>
        <w:t xml:space="preserve">      </w:t>
      </w:r>
      <w:r w:rsidR="003A2E8B">
        <w:rPr>
          <w:bCs/>
          <w:color w:val="000000"/>
          <w:sz w:val="24"/>
          <w:szCs w:val="24"/>
        </w:rPr>
        <w:t xml:space="preserve">BOE </w:t>
      </w:r>
      <w:r w:rsidR="005C18F1" w:rsidRPr="00A32FA3">
        <w:rPr>
          <w:bCs/>
          <w:color w:val="000000"/>
          <w:sz w:val="24"/>
          <w:szCs w:val="24"/>
        </w:rPr>
        <w:t>hereby approves said recommendations.</w:t>
      </w:r>
    </w:p>
    <w:p w:rsidR="005C18F1" w:rsidRPr="00277C4F" w:rsidRDefault="005C18F1" w:rsidP="005C18F1">
      <w:pPr>
        <w:ind w:left="510"/>
        <w:rPr>
          <w:bCs/>
          <w:color w:val="000000"/>
          <w:sz w:val="24"/>
          <w:szCs w:val="24"/>
        </w:rPr>
      </w:pPr>
    </w:p>
    <w:p w:rsidR="005C18F1" w:rsidRPr="00277C4F" w:rsidRDefault="005C18F1" w:rsidP="00A97BFC">
      <w:pPr>
        <w:ind w:left="2160"/>
        <w:rPr>
          <w:sz w:val="24"/>
          <w:szCs w:val="24"/>
        </w:rPr>
      </w:pPr>
      <w:r w:rsidRPr="00277C4F">
        <w:rPr>
          <w:sz w:val="24"/>
          <w:szCs w:val="24"/>
        </w:rPr>
        <w:t>Motion by _______________</w:t>
      </w:r>
      <w:r w:rsidRPr="00277C4F">
        <w:rPr>
          <w:sz w:val="24"/>
          <w:szCs w:val="24"/>
        </w:rPr>
        <w:tab/>
        <w:t>Seconded by _______________</w:t>
      </w:r>
    </w:p>
    <w:p w:rsidR="005C18F1" w:rsidRPr="00277C4F" w:rsidRDefault="005C18F1" w:rsidP="00A97BFC">
      <w:pPr>
        <w:ind w:left="2160"/>
        <w:rPr>
          <w:sz w:val="24"/>
          <w:szCs w:val="24"/>
        </w:rPr>
      </w:pPr>
    </w:p>
    <w:p w:rsidR="00904147" w:rsidRDefault="005C18F1" w:rsidP="0000716B">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14317E" w:rsidRDefault="0014317E" w:rsidP="0000716B">
      <w:pPr>
        <w:ind w:left="2160"/>
        <w:rPr>
          <w:sz w:val="24"/>
          <w:szCs w:val="24"/>
        </w:rPr>
      </w:pPr>
    </w:p>
    <w:p w:rsidR="0014317E" w:rsidRDefault="00BE0A14" w:rsidP="0014317E">
      <w:pPr>
        <w:ind w:left="540" w:hanging="540"/>
        <w:rPr>
          <w:b/>
          <w:bCs/>
          <w:sz w:val="24"/>
          <w:szCs w:val="24"/>
        </w:rPr>
      </w:pPr>
      <w:r>
        <w:rPr>
          <w:b/>
          <w:sz w:val="24"/>
          <w:szCs w:val="24"/>
        </w:rPr>
        <w:t>14</w:t>
      </w:r>
      <w:r w:rsidR="0014317E" w:rsidRPr="0014317E">
        <w:rPr>
          <w:b/>
          <w:sz w:val="24"/>
          <w:szCs w:val="24"/>
        </w:rPr>
        <w:t>.</w:t>
      </w:r>
      <w:r w:rsidR="0014317E">
        <w:rPr>
          <w:sz w:val="24"/>
          <w:szCs w:val="24"/>
        </w:rPr>
        <w:tab/>
      </w:r>
      <w:r w:rsidR="0014317E">
        <w:rPr>
          <w:b/>
          <w:bCs/>
          <w:sz w:val="24"/>
          <w:szCs w:val="24"/>
        </w:rPr>
        <w:t>EXECUTIVE SESSION</w:t>
      </w:r>
    </w:p>
    <w:p w:rsidR="0014317E" w:rsidRDefault="0014317E" w:rsidP="0014317E">
      <w:pPr>
        <w:rPr>
          <w:b/>
          <w:bCs/>
          <w:sz w:val="24"/>
          <w:szCs w:val="24"/>
        </w:rPr>
      </w:pPr>
    </w:p>
    <w:p w:rsidR="0014317E" w:rsidRPr="00D63AF2" w:rsidRDefault="00BE0A14" w:rsidP="0014317E">
      <w:pPr>
        <w:ind w:left="1080" w:hanging="540"/>
        <w:rPr>
          <w:sz w:val="24"/>
          <w:szCs w:val="24"/>
        </w:rPr>
      </w:pPr>
      <w:r>
        <w:rPr>
          <w:sz w:val="24"/>
          <w:szCs w:val="24"/>
        </w:rPr>
        <w:t>14</w:t>
      </w:r>
      <w:r w:rsidR="0014317E" w:rsidRPr="00D63AF2">
        <w:rPr>
          <w:sz w:val="24"/>
          <w:szCs w:val="24"/>
        </w:rPr>
        <w:t>.1</w:t>
      </w:r>
      <w:r w:rsidR="0014317E">
        <w:rPr>
          <w:sz w:val="24"/>
          <w:szCs w:val="24"/>
        </w:rPr>
        <w:tab/>
      </w:r>
      <w:r w:rsidR="0014317E">
        <w:rPr>
          <w:sz w:val="24"/>
          <w:szCs w:val="24"/>
        </w:rPr>
        <w:tab/>
      </w:r>
      <w:r w:rsidR="0014317E" w:rsidRPr="00D63AF2">
        <w:rPr>
          <w:sz w:val="24"/>
          <w:szCs w:val="24"/>
        </w:rPr>
        <w:t>For the board to enter into Executive Session at ________ AM/PM</w:t>
      </w:r>
      <w:r w:rsidR="0014317E">
        <w:rPr>
          <w:sz w:val="24"/>
          <w:szCs w:val="24"/>
        </w:rPr>
        <w:t xml:space="preserve"> to discuss a </w:t>
      </w:r>
      <w:r w:rsidR="0014317E">
        <w:rPr>
          <w:sz w:val="24"/>
          <w:szCs w:val="24"/>
        </w:rPr>
        <w:tab/>
        <w:t>confidential legal matter.</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BE0A14" w:rsidP="0014317E">
      <w:pPr>
        <w:ind w:left="1080" w:hanging="540"/>
        <w:rPr>
          <w:sz w:val="24"/>
          <w:szCs w:val="24"/>
        </w:rPr>
      </w:pPr>
      <w:r>
        <w:rPr>
          <w:sz w:val="24"/>
          <w:szCs w:val="24"/>
        </w:rPr>
        <w:t>14</w:t>
      </w:r>
      <w:r w:rsidR="0014317E" w:rsidRPr="00D63AF2">
        <w:rPr>
          <w:sz w:val="24"/>
          <w:szCs w:val="24"/>
        </w:rPr>
        <w:t>.2</w:t>
      </w:r>
      <w:r w:rsidR="0014317E">
        <w:rPr>
          <w:sz w:val="24"/>
          <w:szCs w:val="24"/>
        </w:rPr>
        <w:tab/>
      </w:r>
      <w:r w:rsidR="0014317E">
        <w:rPr>
          <w:sz w:val="24"/>
          <w:szCs w:val="24"/>
        </w:rPr>
        <w:tab/>
      </w:r>
      <w:r w:rsidR="0014317E" w:rsidRPr="00D63AF2">
        <w:rPr>
          <w:sz w:val="24"/>
          <w:szCs w:val="24"/>
        </w:rPr>
        <w:t xml:space="preserve">For the board to move out of Executive Session at ________ AM/PM and regular </w:t>
      </w:r>
      <w:r w:rsidR="0014317E">
        <w:rPr>
          <w:sz w:val="24"/>
          <w:szCs w:val="24"/>
        </w:rPr>
        <w:tab/>
      </w:r>
      <w:r w:rsidR="0014317E"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BE0A14">
        <w:rPr>
          <w:rFonts w:ascii="Tahoma" w:hAnsi="Tahoma" w:cs="Tahoma"/>
          <w:b/>
          <w:bCs/>
          <w:szCs w:val="24"/>
        </w:rPr>
        <w:t>5</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BE0A14">
        <w:rPr>
          <w:b/>
          <w:bCs/>
          <w:sz w:val="24"/>
          <w:szCs w:val="24"/>
        </w:rPr>
        <w:t>6</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7605A5" w:rsidRDefault="007605A5" w:rsidP="007605A5">
      <w:pPr>
        <w:ind w:left="540" w:hanging="540"/>
        <w:rPr>
          <w:b/>
          <w:bCs/>
          <w:sz w:val="24"/>
          <w:szCs w:val="24"/>
        </w:rPr>
      </w:pPr>
    </w:p>
    <w:p w:rsidR="007605A5" w:rsidRDefault="007605A5" w:rsidP="00C2615A">
      <w:pPr>
        <w:numPr>
          <w:ilvl w:val="0"/>
          <w:numId w:val="1"/>
        </w:numPr>
        <w:tabs>
          <w:tab w:val="clear" w:pos="720"/>
          <w:tab w:val="num" w:pos="900"/>
        </w:tabs>
        <w:ind w:left="900"/>
        <w:rPr>
          <w:b/>
          <w:bCs/>
          <w:sz w:val="24"/>
          <w:szCs w:val="24"/>
        </w:rPr>
      </w:pPr>
      <w:r>
        <w:rPr>
          <w:b/>
          <w:bCs/>
          <w:sz w:val="24"/>
          <w:szCs w:val="24"/>
        </w:rPr>
        <w:t>March 22</w:t>
      </w:r>
      <w:r w:rsidRPr="007605A5">
        <w:rPr>
          <w:b/>
          <w:bCs/>
          <w:sz w:val="24"/>
          <w:szCs w:val="24"/>
          <w:vertAlign w:val="superscript"/>
        </w:rPr>
        <w:t>nd</w:t>
      </w:r>
      <w:r>
        <w:rPr>
          <w:b/>
          <w:bCs/>
          <w:sz w:val="24"/>
          <w:szCs w:val="24"/>
        </w:rPr>
        <w:t xml:space="preserve"> &amp; 23</w:t>
      </w:r>
      <w:r w:rsidRPr="007605A5">
        <w:rPr>
          <w:b/>
          <w:bCs/>
          <w:sz w:val="24"/>
          <w:szCs w:val="24"/>
          <w:vertAlign w:val="superscript"/>
        </w:rPr>
        <w:t>rd</w:t>
      </w:r>
      <w:r>
        <w:rPr>
          <w:b/>
          <w:bCs/>
          <w:sz w:val="24"/>
          <w:szCs w:val="24"/>
        </w:rPr>
        <w:t xml:space="preserve"> – High School Play</w:t>
      </w:r>
    </w:p>
    <w:p w:rsidR="00BD66B4" w:rsidRDefault="007605A5" w:rsidP="00C2615A">
      <w:pPr>
        <w:numPr>
          <w:ilvl w:val="0"/>
          <w:numId w:val="1"/>
        </w:numPr>
        <w:tabs>
          <w:tab w:val="clear" w:pos="720"/>
          <w:tab w:val="num" w:pos="900"/>
        </w:tabs>
        <w:ind w:left="900"/>
        <w:rPr>
          <w:b/>
          <w:bCs/>
          <w:sz w:val="24"/>
          <w:szCs w:val="24"/>
        </w:rPr>
      </w:pPr>
      <w:r>
        <w:rPr>
          <w:b/>
          <w:bCs/>
          <w:sz w:val="24"/>
          <w:szCs w:val="24"/>
        </w:rPr>
        <w:t>March 29</w:t>
      </w:r>
      <w:r w:rsidRPr="007605A5">
        <w:rPr>
          <w:b/>
          <w:bCs/>
          <w:sz w:val="24"/>
          <w:szCs w:val="24"/>
          <w:vertAlign w:val="superscript"/>
        </w:rPr>
        <w:t>th</w:t>
      </w:r>
      <w:r>
        <w:rPr>
          <w:b/>
          <w:bCs/>
          <w:sz w:val="24"/>
          <w:szCs w:val="24"/>
        </w:rPr>
        <w:t xml:space="preserve"> – April 5</w:t>
      </w:r>
      <w:r w:rsidRPr="007605A5">
        <w:rPr>
          <w:b/>
          <w:bCs/>
          <w:sz w:val="24"/>
          <w:szCs w:val="24"/>
          <w:vertAlign w:val="superscript"/>
        </w:rPr>
        <w:t>th</w:t>
      </w:r>
      <w:r>
        <w:rPr>
          <w:b/>
          <w:bCs/>
          <w:sz w:val="24"/>
          <w:szCs w:val="24"/>
        </w:rPr>
        <w:t xml:space="preserve"> – Good Friday and Spring Recess</w:t>
      </w:r>
    </w:p>
    <w:p w:rsidR="00E1355C" w:rsidRDefault="00BE0A14" w:rsidP="00C2615A">
      <w:pPr>
        <w:numPr>
          <w:ilvl w:val="0"/>
          <w:numId w:val="1"/>
        </w:numPr>
        <w:tabs>
          <w:tab w:val="clear" w:pos="720"/>
          <w:tab w:val="num" w:pos="900"/>
        </w:tabs>
        <w:ind w:left="900"/>
        <w:rPr>
          <w:b/>
          <w:bCs/>
          <w:sz w:val="24"/>
          <w:szCs w:val="24"/>
        </w:rPr>
      </w:pPr>
      <w:r>
        <w:rPr>
          <w:b/>
          <w:bCs/>
          <w:sz w:val="24"/>
          <w:szCs w:val="24"/>
        </w:rPr>
        <w:t xml:space="preserve">April 23 – Next BOE Meeting – must be held on this day to </w:t>
      </w:r>
      <w:r w:rsidR="00E1355C">
        <w:rPr>
          <w:b/>
          <w:bCs/>
          <w:sz w:val="24"/>
          <w:szCs w:val="24"/>
        </w:rPr>
        <w:t xml:space="preserve">vote on </w:t>
      </w:r>
      <w:proofErr w:type="spellStart"/>
      <w:r w:rsidR="00E1355C">
        <w:rPr>
          <w:b/>
          <w:bCs/>
          <w:sz w:val="24"/>
          <w:szCs w:val="24"/>
        </w:rPr>
        <w:t>Boces</w:t>
      </w:r>
      <w:proofErr w:type="spellEnd"/>
      <w:r w:rsidR="00E1355C">
        <w:rPr>
          <w:b/>
          <w:bCs/>
          <w:sz w:val="24"/>
          <w:szCs w:val="24"/>
        </w:rPr>
        <w:t xml:space="preserve"> Candidate and Budget</w:t>
      </w:r>
    </w:p>
    <w:p w:rsidR="00BD66B4" w:rsidRDefault="00BD66B4" w:rsidP="00B90FA0">
      <w:pPr>
        <w:ind w:left="900"/>
        <w:rPr>
          <w:b/>
          <w:bCs/>
          <w:sz w:val="24"/>
          <w:szCs w:val="24"/>
        </w:rPr>
      </w:pPr>
    </w:p>
    <w:p w:rsidR="00042127" w:rsidRPr="00926BE0" w:rsidRDefault="00042127" w:rsidP="00BD66B4">
      <w:pPr>
        <w:ind w:left="900"/>
        <w:rPr>
          <w:b/>
          <w:bCs/>
          <w:sz w:val="24"/>
          <w:szCs w:val="24"/>
        </w:rPr>
      </w:pPr>
    </w:p>
    <w:sectPr w:rsidR="00042127" w:rsidRPr="00926BE0" w:rsidSect="00E70EC6">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70" w:rsidRDefault="00921670" w:rsidP="00AB0558">
      <w:r>
        <w:separator/>
      </w:r>
    </w:p>
  </w:endnote>
  <w:endnote w:type="continuationSeparator" w:id="0">
    <w:p w:rsidR="00921670" w:rsidRDefault="00921670"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70" w:rsidRDefault="00921670" w:rsidP="00AB0558">
      <w:r>
        <w:separator/>
      </w:r>
    </w:p>
  </w:footnote>
  <w:footnote w:type="continuationSeparator" w:id="0">
    <w:p w:rsidR="00921670" w:rsidRDefault="00921670"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8C" w:rsidRPr="003F1F02" w:rsidRDefault="003C778C" w:rsidP="00E70EC6">
    <w:pPr>
      <w:pStyle w:val="Header"/>
      <w:rPr>
        <w:b/>
      </w:rPr>
    </w:pPr>
    <w:r>
      <w:rPr>
        <w:b/>
      </w:rPr>
      <w:t>Fillmore CSD Board Agenda</w:t>
    </w:r>
    <w:r>
      <w:rPr>
        <w:b/>
      </w:rPr>
      <w:tab/>
      <w:t xml:space="preserve">                                                                                                   March 19, 2013</w:t>
    </w:r>
  </w:p>
  <w:p w:rsidR="003C778C" w:rsidRPr="00E70EC6" w:rsidRDefault="003C778C"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3F7"/>
    <w:multiLevelType w:val="hybridMultilevel"/>
    <w:tmpl w:val="65A28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4">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0"/>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716B"/>
    <w:rsid w:val="000239F0"/>
    <w:rsid w:val="00024B50"/>
    <w:rsid w:val="00032F5A"/>
    <w:rsid w:val="00042127"/>
    <w:rsid w:val="00052F85"/>
    <w:rsid w:val="00055188"/>
    <w:rsid w:val="0006443E"/>
    <w:rsid w:val="00066A84"/>
    <w:rsid w:val="00077727"/>
    <w:rsid w:val="0008004D"/>
    <w:rsid w:val="00080AE2"/>
    <w:rsid w:val="000A335F"/>
    <w:rsid w:val="000B3991"/>
    <w:rsid w:val="000D4D52"/>
    <w:rsid w:val="000E5DA1"/>
    <w:rsid w:val="000E6FFD"/>
    <w:rsid w:val="001061BC"/>
    <w:rsid w:val="00122DCE"/>
    <w:rsid w:val="001237C2"/>
    <w:rsid w:val="00137502"/>
    <w:rsid w:val="0014317E"/>
    <w:rsid w:val="001B04C4"/>
    <w:rsid w:val="001B1C17"/>
    <w:rsid w:val="001B6F8E"/>
    <w:rsid w:val="001C7C1D"/>
    <w:rsid w:val="001D28FD"/>
    <w:rsid w:val="001F1C85"/>
    <w:rsid w:val="00200AF7"/>
    <w:rsid w:val="00210363"/>
    <w:rsid w:val="00213B57"/>
    <w:rsid w:val="00214F69"/>
    <w:rsid w:val="002158B1"/>
    <w:rsid w:val="00231FD9"/>
    <w:rsid w:val="00241385"/>
    <w:rsid w:val="002437F9"/>
    <w:rsid w:val="002473AD"/>
    <w:rsid w:val="00247E1B"/>
    <w:rsid w:val="002514C1"/>
    <w:rsid w:val="0025389F"/>
    <w:rsid w:val="00260723"/>
    <w:rsid w:val="0026450E"/>
    <w:rsid w:val="00270892"/>
    <w:rsid w:val="002740BA"/>
    <w:rsid w:val="00277C4F"/>
    <w:rsid w:val="00280873"/>
    <w:rsid w:val="002866BD"/>
    <w:rsid w:val="002A5E8B"/>
    <w:rsid w:val="002C1560"/>
    <w:rsid w:val="002C433F"/>
    <w:rsid w:val="002C5F03"/>
    <w:rsid w:val="002C68BD"/>
    <w:rsid w:val="002D010C"/>
    <w:rsid w:val="002D5F7A"/>
    <w:rsid w:val="002D7421"/>
    <w:rsid w:val="00303739"/>
    <w:rsid w:val="00311534"/>
    <w:rsid w:val="00322673"/>
    <w:rsid w:val="0032593C"/>
    <w:rsid w:val="00325CFB"/>
    <w:rsid w:val="00340A89"/>
    <w:rsid w:val="003416AC"/>
    <w:rsid w:val="00341A3D"/>
    <w:rsid w:val="003465B6"/>
    <w:rsid w:val="00346F8D"/>
    <w:rsid w:val="0034732D"/>
    <w:rsid w:val="00354C51"/>
    <w:rsid w:val="003567AF"/>
    <w:rsid w:val="0036136F"/>
    <w:rsid w:val="00362A78"/>
    <w:rsid w:val="00367E90"/>
    <w:rsid w:val="003858BE"/>
    <w:rsid w:val="003A2E8B"/>
    <w:rsid w:val="003B6B82"/>
    <w:rsid w:val="003C1817"/>
    <w:rsid w:val="003C2928"/>
    <w:rsid w:val="003C778C"/>
    <w:rsid w:val="003D4234"/>
    <w:rsid w:val="003E15F7"/>
    <w:rsid w:val="003F3599"/>
    <w:rsid w:val="00402F22"/>
    <w:rsid w:val="004044CD"/>
    <w:rsid w:val="004253AD"/>
    <w:rsid w:val="004256E7"/>
    <w:rsid w:val="00432863"/>
    <w:rsid w:val="00450721"/>
    <w:rsid w:val="004533EB"/>
    <w:rsid w:val="00460DDF"/>
    <w:rsid w:val="00462677"/>
    <w:rsid w:val="004759FD"/>
    <w:rsid w:val="0047699A"/>
    <w:rsid w:val="00484792"/>
    <w:rsid w:val="00494292"/>
    <w:rsid w:val="004961BA"/>
    <w:rsid w:val="00496E33"/>
    <w:rsid w:val="004A371D"/>
    <w:rsid w:val="004A668E"/>
    <w:rsid w:val="004A7023"/>
    <w:rsid w:val="004D3AAA"/>
    <w:rsid w:val="004D5260"/>
    <w:rsid w:val="004D69FD"/>
    <w:rsid w:val="004E1D12"/>
    <w:rsid w:val="004F3AF4"/>
    <w:rsid w:val="004F4D84"/>
    <w:rsid w:val="004F5FEE"/>
    <w:rsid w:val="005024BE"/>
    <w:rsid w:val="00502F6B"/>
    <w:rsid w:val="00530831"/>
    <w:rsid w:val="00530993"/>
    <w:rsid w:val="00532316"/>
    <w:rsid w:val="00553EB6"/>
    <w:rsid w:val="0056598B"/>
    <w:rsid w:val="0056729D"/>
    <w:rsid w:val="00570BCD"/>
    <w:rsid w:val="00571FE8"/>
    <w:rsid w:val="00581A05"/>
    <w:rsid w:val="005864DE"/>
    <w:rsid w:val="005A3ABA"/>
    <w:rsid w:val="005B2E42"/>
    <w:rsid w:val="005B61DE"/>
    <w:rsid w:val="005C18F1"/>
    <w:rsid w:val="005D63D6"/>
    <w:rsid w:val="005F26C8"/>
    <w:rsid w:val="00600DC1"/>
    <w:rsid w:val="00601D4B"/>
    <w:rsid w:val="0060667E"/>
    <w:rsid w:val="0062548D"/>
    <w:rsid w:val="00626BF0"/>
    <w:rsid w:val="00646AA3"/>
    <w:rsid w:val="006626A3"/>
    <w:rsid w:val="00664C3E"/>
    <w:rsid w:val="006732C1"/>
    <w:rsid w:val="006761FF"/>
    <w:rsid w:val="00677357"/>
    <w:rsid w:val="0068381C"/>
    <w:rsid w:val="0068481F"/>
    <w:rsid w:val="00684EE5"/>
    <w:rsid w:val="006A63F1"/>
    <w:rsid w:val="006B7376"/>
    <w:rsid w:val="006D008F"/>
    <w:rsid w:val="006D4890"/>
    <w:rsid w:val="006D7556"/>
    <w:rsid w:val="006E77AA"/>
    <w:rsid w:val="006F6119"/>
    <w:rsid w:val="00702FD2"/>
    <w:rsid w:val="007042B2"/>
    <w:rsid w:val="00714533"/>
    <w:rsid w:val="007238FE"/>
    <w:rsid w:val="00726363"/>
    <w:rsid w:val="00726F28"/>
    <w:rsid w:val="0073048B"/>
    <w:rsid w:val="0075292B"/>
    <w:rsid w:val="007529C5"/>
    <w:rsid w:val="007546E8"/>
    <w:rsid w:val="007605A5"/>
    <w:rsid w:val="007623F9"/>
    <w:rsid w:val="00763A20"/>
    <w:rsid w:val="00793A08"/>
    <w:rsid w:val="007A1AA9"/>
    <w:rsid w:val="007A4C45"/>
    <w:rsid w:val="007D22B0"/>
    <w:rsid w:val="007D6FE9"/>
    <w:rsid w:val="007E22B8"/>
    <w:rsid w:val="007F1A94"/>
    <w:rsid w:val="008021A8"/>
    <w:rsid w:val="00817647"/>
    <w:rsid w:val="00824BE8"/>
    <w:rsid w:val="008351DA"/>
    <w:rsid w:val="00842841"/>
    <w:rsid w:val="008650F6"/>
    <w:rsid w:val="00871B12"/>
    <w:rsid w:val="00875F46"/>
    <w:rsid w:val="008821EA"/>
    <w:rsid w:val="008839AC"/>
    <w:rsid w:val="008900F0"/>
    <w:rsid w:val="00890270"/>
    <w:rsid w:val="00895A32"/>
    <w:rsid w:val="008A09C2"/>
    <w:rsid w:val="008A1C59"/>
    <w:rsid w:val="008C25BC"/>
    <w:rsid w:val="008C3191"/>
    <w:rsid w:val="008C6E56"/>
    <w:rsid w:val="008F1D26"/>
    <w:rsid w:val="00904147"/>
    <w:rsid w:val="009176C4"/>
    <w:rsid w:val="00921670"/>
    <w:rsid w:val="0092678A"/>
    <w:rsid w:val="00926BE0"/>
    <w:rsid w:val="00931B31"/>
    <w:rsid w:val="00935800"/>
    <w:rsid w:val="0093769D"/>
    <w:rsid w:val="00974C36"/>
    <w:rsid w:val="0097720B"/>
    <w:rsid w:val="00977992"/>
    <w:rsid w:val="0099498A"/>
    <w:rsid w:val="00997FA0"/>
    <w:rsid w:val="009A6B01"/>
    <w:rsid w:val="009C334C"/>
    <w:rsid w:val="009C3CC5"/>
    <w:rsid w:val="009E004A"/>
    <w:rsid w:val="009E1613"/>
    <w:rsid w:val="009E1969"/>
    <w:rsid w:val="009E2AAE"/>
    <w:rsid w:val="009E3D59"/>
    <w:rsid w:val="009F02C9"/>
    <w:rsid w:val="009F2A0F"/>
    <w:rsid w:val="00A10861"/>
    <w:rsid w:val="00A10FE0"/>
    <w:rsid w:val="00A15234"/>
    <w:rsid w:val="00A16483"/>
    <w:rsid w:val="00A168DA"/>
    <w:rsid w:val="00A229C8"/>
    <w:rsid w:val="00A31977"/>
    <w:rsid w:val="00A32FA3"/>
    <w:rsid w:val="00A4095B"/>
    <w:rsid w:val="00A50DD8"/>
    <w:rsid w:val="00A53BF0"/>
    <w:rsid w:val="00A624D5"/>
    <w:rsid w:val="00A63031"/>
    <w:rsid w:val="00A7568A"/>
    <w:rsid w:val="00A95C82"/>
    <w:rsid w:val="00A97BFC"/>
    <w:rsid w:val="00AA10A6"/>
    <w:rsid w:val="00AB0558"/>
    <w:rsid w:val="00AB6E9F"/>
    <w:rsid w:val="00AC4EBF"/>
    <w:rsid w:val="00AE48BF"/>
    <w:rsid w:val="00B058E9"/>
    <w:rsid w:val="00B0668D"/>
    <w:rsid w:val="00B2560A"/>
    <w:rsid w:val="00B32074"/>
    <w:rsid w:val="00B351F8"/>
    <w:rsid w:val="00B51B69"/>
    <w:rsid w:val="00B54C34"/>
    <w:rsid w:val="00B670F3"/>
    <w:rsid w:val="00B67B30"/>
    <w:rsid w:val="00B7406E"/>
    <w:rsid w:val="00B80DB3"/>
    <w:rsid w:val="00B906CE"/>
    <w:rsid w:val="00B90FA0"/>
    <w:rsid w:val="00B97124"/>
    <w:rsid w:val="00BA392A"/>
    <w:rsid w:val="00BA7BC8"/>
    <w:rsid w:val="00BB037F"/>
    <w:rsid w:val="00BB7200"/>
    <w:rsid w:val="00BC094E"/>
    <w:rsid w:val="00BC3D7D"/>
    <w:rsid w:val="00BC7F1C"/>
    <w:rsid w:val="00BD66B4"/>
    <w:rsid w:val="00BE06D3"/>
    <w:rsid w:val="00BE0A14"/>
    <w:rsid w:val="00BF6043"/>
    <w:rsid w:val="00C038CC"/>
    <w:rsid w:val="00C12A6E"/>
    <w:rsid w:val="00C16DD8"/>
    <w:rsid w:val="00C224BE"/>
    <w:rsid w:val="00C2615A"/>
    <w:rsid w:val="00C40A98"/>
    <w:rsid w:val="00C42A7F"/>
    <w:rsid w:val="00C469BC"/>
    <w:rsid w:val="00C62299"/>
    <w:rsid w:val="00C62822"/>
    <w:rsid w:val="00C726EF"/>
    <w:rsid w:val="00C7390E"/>
    <w:rsid w:val="00C84982"/>
    <w:rsid w:val="00C90E8C"/>
    <w:rsid w:val="00CA05D8"/>
    <w:rsid w:val="00CD630C"/>
    <w:rsid w:val="00CE23EF"/>
    <w:rsid w:val="00CE73FF"/>
    <w:rsid w:val="00CF43A2"/>
    <w:rsid w:val="00CF4AD5"/>
    <w:rsid w:val="00D2117C"/>
    <w:rsid w:val="00D24351"/>
    <w:rsid w:val="00D25474"/>
    <w:rsid w:val="00D52078"/>
    <w:rsid w:val="00D546B0"/>
    <w:rsid w:val="00D61A5B"/>
    <w:rsid w:val="00D63AF2"/>
    <w:rsid w:val="00D7582D"/>
    <w:rsid w:val="00D97616"/>
    <w:rsid w:val="00D97773"/>
    <w:rsid w:val="00DD79AC"/>
    <w:rsid w:val="00DE19CC"/>
    <w:rsid w:val="00DE6210"/>
    <w:rsid w:val="00DE6FBB"/>
    <w:rsid w:val="00DF088A"/>
    <w:rsid w:val="00DF1DFC"/>
    <w:rsid w:val="00DF6BFF"/>
    <w:rsid w:val="00E0185D"/>
    <w:rsid w:val="00E05293"/>
    <w:rsid w:val="00E1355C"/>
    <w:rsid w:val="00E175B0"/>
    <w:rsid w:val="00E26E28"/>
    <w:rsid w:val="00E32622"/>
    <w:rsid w:val="00E328AB"/>
    <w:rsid w:val="00E50BC8"/>
    <w:rsid w:val="00E5164B"/>
    <w:rsid w:val="00E63C8F"/>
    <w:rsid w:val="00E70EC6"/>
    <w:rsid w:val="00E7790C"/>
    <w:rsid w:val="00EA1E46"/>
    <w:rsid w:val="00EA29A0"/>
    <w:rsid w:val="00EB0139"/>
    <w:rsid w:val="00EC7B2F"/>
    <w:rsid w:val="00ED1C14"/>
    <w:rsid w:val="00EE0A3A"/>
    <w:rsid w:val="00EE2CAD"/>
    <w:rsid w:val="00EE3671"/>
    <w:rsid w:val="00EF37E5"/>
    <w:rsid w:val="00F05147"/>
    <w:rsid w:val="00F057D4"/>
    <w:rsid w:val="00F42592"/>
    <w:rsid w:val="00F434B0"/>
    <w:rsid w:val="00F50403"/>
    <w:rsid w:val="00F52A1B"/>
    <w:rsid w:val="00F5586A"/>
    <w:rsid w:val="00F714EA"/>
    <w:rsid w:val="00F737D6"/>
    <w:rsid w:val="00F7493A"/>
    <w:rsid w:val="00FA4403"/>
    <w:rsid w:val="00FC2D47"/>
    <w:rsid w:val="00FD4E12"/>
    <w:rsid w:val="00FE06FA"/>
    <w:rsid w:val="00FE3070"/>
    <w:rsid w:val="00FF0256"/>
    <w:rsid w:val="00FF18FA"/>
    <w:rsid w:val="00FF19F5"/>
    <w:rsid w:val="00FF2859"/>
    <w:rsid w:val="00FF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AD044-6FB5-46FF-A1B0-0A11E7F4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2013-01-16T19:02:00Z</cp:lastPrinted>
  <dcterms:created xsi:type="dcterms:W3CDTF">2013-03-19T21:47:00Z</dcterms:created>
  <dcterms:modified xsi:type="dcterms:W3CDTF">2013-03-19T21:47:00Z</dcterms:modified>
</cp:coreProperties>
</file>